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6CA49" w14:textId="77777777" w:rsidR="004E6681" w:rsidRDefault="004E6681">
      <w:pPr>
        <w:pStyle w:val="Corpodetexto"/>
        <w:rPr>
          <w:rFonts w:ascii="Times New Roman"/>
        </w:rPr>
      </w:pPr>
    </w:p>
    <w:p w14:paraId="6094D0FD" w14:textId="77777777" w:rsidR="00303C96" w:rsidRDefault="00303C96">
      <w:pPr>
        <w:pStyle w:val="Ttulo1"/>
        <w:tabs>
          <w:tab w:val="left" w:pos="2711"/>
        </w:tabs>
        <w:spacing w:before="1"/>
        <w:ind w:left="-1" w:right="1"/>
        <w:rPr>
          <w:sz w:val="22"/>
          <w:szCs w:val="22"/>
          <w:u w:val="single"/>
        </w:rPr>
      </w:pPr>
    </w:p>
    <w:p w14:paraId="267E9C45" w14:textId="3B8EC5DB" w:rsidR="004E6681" w:rsidRPr="00767BF2" w:rsidRDefault="00EB4EE6" w:rsidP="00767BF2">
      <w:pPr>
        <w:pStyle w:val="Ttulo1"/>
        <w:tabs>
          <w:tab w:val="left" w:pos="2711"/>
        </w:tabs>
        <w:spacing w:before="1"/>
        <w:ind w:left="-1" w:right="1"/>
        <w:rPr>
          <w:b w:val="0"/>
          <w:bCs w:val="0"/>
          <w:sz w:val="22"/>
          <w:szCs w:val="22"/>
        </w:rPr>
      </w:pPr>
      <w:r w:rsidRPr="00767BF2">
        <w:rPr>
          <w:b w:val="0"/>
          <w:bCs w:val="0"/>
          <w:sz w:val="22"/>
          <w:szCs w:val="22"/>
          <w:u w:val="single"/>
        </w:rPr>
        <w:t>PROJETO</w:t>
      </w:r>
      <w:r w:rsidRPr="00767BF2">
        <w:rPr>
          <w:b w:val="0"/>
          <w:bCs w:val="0"/>
          <w:spacing w:val="-4"/>
          <w:sz w:val="22"/>
          <w:szCs w:val="22"/>
          <w:u w:val="single"/>
        </w:rPr>
        <w:t xml:space="preserve"> </w:t>
      </w:r>
      <w:r w:rsidRPr="00767BF2">
        <w:rPr>
          <w:b w:val="0"/>
          <w:bCs w:val="0"/>
          <w:sz w:val="22"/>
          <w:szCs w:val="22"/>
          <w:u w:val="single"/>
        </w:rPr>
        <w:t>DE LEI</w:t>
      </w:r>
      <w:r w:rsidRPr="00767BF2">
        <w:rPr>
          <w:b w:val="0"/>
          <w:bCs w:val="0"/>
          <w:spacing w:val="-1"/>
          <w:sz w:val="22"/>
          <w:szCs w:val="22"/>
          <w:u w:val="single"/>
        </w:rPr>
        <w:t xml:space="preserve"> </w:t>
      </w:r>
      <w:r w:rsidRPr="00767BF2">
        <w:rPr>
          <w:b w:val="0"/>
          <w:bCs w:val="0"/>
          <w:spacing w:val="-5"/>
          <w:sz w:val="22"/>
          <w:szCs w:val="22"/>
          <w:u w:val="single"/>
        </w:rPr>
        <w:t>Nº</w:t>
      </w:r>
      <w:r w:rsidR="009F56D8" w:rsidRPr="00767BF2">
        <w:rPr>
          <w:b w:val="0"/>
          <w:bCs w:val="0"/>
          <w:spacing w:val="-5"/>
          <w:sz w:val="22"/>
          <w:szCs w:val="22"/>
          <w:u w:val="single"/>
        </w:rPr>
        <w:t xml:space="preserve"> </w:t>
      </w:r>
      <w:r w:rsidR="00767BF2">
        <w:rPr>
          <w:b w:val="0"/>
          <w:bCs w:val="0"/>
          <w:spacing w:val="-5"/>
          <w:sz w:val="22"/>
          <w:szCs w:val="22"/>
          <w:u w:val="single"/>
        </w:rPr>
        <w:t>11</w:t>
      </w:r>
      <w:r w:rsidR="009F56D8" w:rsidRPr="00767BF2">
        <w:rPr>
          <w:b w:val="0"/>
          <w:bCs w:val="0"/>
          <w:spacing w:val="-5"/>
          <w:sz w:val="22"/>
          <w:szCs w:val="22"/>
          <w:u w:val="single"/>
        </w:rPr>
        <w:t>/</w:t>
      </w:r>
      <w:r w:rsidRPr="00767BF2">
        <w:rPr>
          <w:b w:val="0"/>
          <w:bCs w:val="0"/>
          <w:spacing w:val="-4"/>
          <w:sz w:val="22"/>
          <w:szCs w:val="22"/>
          <w:u w:val="single"/>
        </w:rPr>
        <w:t>202</w:t>
      </w:r>
      <w:r w:rsidR="00167810" w:rsidRPr="00767BF2">
        <w:rPr>
          <w:b w:val="0"/>
          <w:bCs w:val="0"/>
          <w:spacing w:val="-4"/>
          <w:sz w:val="22"/>
          <w:szCs w:val="22"/>
          <w:u w:val="single"/>
        </w:rPr>
        <w:t>6</w:t>
      </w:r>
    </w:p>
    <w:p w14:paraId="623DC17B" w14:textId="77777777" w:rsidR="004E6681" w:rsidRPr="00767BF2" w:rsidRDefault="004E6681" w:rsidP="00767BF2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4963756A" w14:textId="77777777" w:rsidR="00767BF2" w:rsidRPr="00767BF2" w:rsidRDefault="00767BF2" w:rsidP="00767BF2">
      <w:pPr>
        <w:pStyle w:val="Corpodetexto"/>
        <w:spacing w:line="360" w:lineRule="auto"/>
        <w:ind w:left="3600" w:right="144"/>
        <w:jc w:val="both"/>
        <w:rPr>
          <w:rFonts w:ascii="Arial" w:hAnsi="Arial" w:cs="Arial"/>
          <w:sz w:val="22"/>
          <w:szCs w:val="22"/>
        </w:rPr>
      </w:pPr>
    </w:p>
    <w:p w14:paraId="3A8BAF23" w14:textId="1BCAAD34" w:rsidR="00767BF2" w:rsidRPr="00767BF2" w:rsidRDefault="00767BF2" w:rsidP="00767BF2">
      <w:pPr>
        <w:pStyle w:val="Corpodetexto"/>
        <w:spacing w:line="360" w:lineRule="auto"/>
        <w:ind w:left="3600"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Dispõe sobre o congelamento dos impostos municipais pelo prazo de 4 (quatro) anos no âmbito do Município de Jequié e dá outras providências.</w:t>
      </w:r>
    </w:p>
    <w:p w14:paraId="54EAE30C" w14:textId="77777777" w:rsidR="004E6681" w:rsidRPr="00767BF2" w:rsidRDefault="004E6681" w:rsidP="00767BF2">
      <w:pPr>
        <w:pStyle w:val="Corpodetexto"/>
        <w:spacing w:before="88" w:line="360" w:lineRule="auto"/>
        <w:jc w:val="both"/>
        <w:rPr>
          <w:rFonts w:ascii="Arial" w:hAnsi="Arial" w:cs="Arial"/>
          <w:sz w:val="22"/>
          <w:szCs w:val="22"/>
        </w:rPr>
      </w:pPr>
    </w:p>
    <w:p w14:paraId="3783B293" w14:textId="77777777" w:rsidR="004E6681" w:rsidRPr="00767BF2" w:rsidRDefault="004E6681" w:rsidP="00767BF2">
      <w:pPr>
        <w:pStyle w:val="Corpodetext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41942B3B" w14:textId="20E164A8" w:rsidR="004E6681" w:rsidRPr="00767BF2" w:rsidRDefault="00EB4EE6" w:rsidP="00767BF2">
      <w:pPr>
        <w:spacing w:before="1" w:line="360" w:lineRule="auto"/>
        <w:jc w:val="both"/>
        <w:rPr>
          <w:rFonts w:ascii="Arial" w:hAnsi="Arial" w:cs="Arial"/>
        </w:rPr>
      </w:pPr>
      <w:r w:rsidRPr="00767BF2">
        <w:rPr>
          <w:rFonts w:ascii="Arial" w:hAnsi="Arial" w:cs="Arial"/>
        </w:rPr>
        <w:t>O</w:t>
      </w:r>
      <w:r w:rsidRPr="00767BF2">
        <w:rPr>
          <w:rFonts w:ascii="Arial" w:hAnsi="Arial" w:cs="Arial"/>
          <w:spacing w:val="51"/>
        </w:rPr>
        <w:t xml:space="preserve"> </w:t>
      </w:r>
      <w:r w:rsidRPr="00767BF2">
        <w:rPr>
          <w:rFonts w:ascii="Arial" w:hAnsi="Arial" w:cs="Arial"/>
        </w:rPr>
        <w:t>PREFEITO</w:t>
      </w:r>
      <w:r w:rsidRPr="00767BF2">
        <w:rPr>
          <w:rFonts w:ascii="Arial" w:hAnsi="Arial" w:cs="Arial"/>
          <w:spacing w:val="50"/>
        </w:rPr>
        <w:t xml:space="preserve"> </w:t>
      </w:r>
      <w:r w:rsidRPr="00767BF2">
        <w:rPr>
          <w:rFonts w:ascii="Arial" w:hAnsi="Arial" w:cs="Arial"/>
        </w:rPr>
        <w:t>MUNICIPAL</w:t>
      </w:r>
      <w:r w:rsidRPr="00767BF2">
        <w:rPr>
          <w:rFonts w:ascii="Arial" w:hAnsi="Arial" w:cs="Arial"/>
          <w:spacing w:val="54"/>
        </w:rPr>
        <w:t xml:space="preserve"> </w:t>
      </w:r>
      <w:r w:rsidRPr="00767BF2">
        <w:rPr>
          <w:rFonts w:ascii="Arial" w:hAnsi="Arial" w:cs="Arial"/>
        </w:rPr>
        <w:t>DE</w:t>
      </w:r>
      <w:r w:rsidRPr="00767BF2">
        <w:rPr>
          <w:rFonts w:ascii="Arial" w:hAnsi="Arial" w:cs="Arial"/>
          <w:spacing w:val="53"/>
        </w:rPr>
        <w:t xml:space="preserve"> </w:t>
      </w:r>
      <w:r w:rsidRPr="00767BF2">
        <w:rPr>
          <w:rFonts w:ascii="Arial" w:hAnsi="Arial" w:cs="Arial"/>
        </w:rPr>
        <w:t>JEQUIÉ</w:t>
      </w:r>
      <w:r w:rsidRPr="00767BF2">
        <w:rPr>
          <w:rFonts w:ascii="Arial" w:hAnsi="Arial" w:cs="Arial"/>
          <w:spacing w:val="56"/>
        </w:rPr>
        <w:t xml:space="preserve"> </w:t>
      </w:r>
      <w:r w:rsidRPr="00767BF2">
        <w:rPr>
          <w:rFonts w:ascii="Arial" w:hAnsi="Arial" w:cs="Arial"/>
        </w:rPr>
        <w:t>-</w:t>
      </w:r>
      <w:r w:rsidRPr="00767BF2">
        <w:rPr>
          <w:rFonts w:ascii="Arial" w:hAnsi="Arial" w:cs="Arial"/>
          <w:spacing w:val="53"/>
        </w:rPr>
        <w:t xml:space="preserve"> </w:t>
      </w:r>
      <w:r w:rsidRPr="00767BF2">
        <w:rPr>
          <w:rFonts w:ascii="Arial" w:hAnsi="Arial" w:cs="Arial"/>
        </w:rPr>
        <w:t>ESTADO</w:t>
      </w:r>
      <w:r w:rsidRPr="00767BF2">
        <w:rPr>
          <w:rFonts w:ascii="Arial" w:hAnsi="Arial" w:cs="Arial"/>
          <w:spacing w:val="50"/>
        </w:rPr>
        <w:t xml:space="preserve"> </w:t>
      </w:r>
      <w:r w:rsidRPr="00767BF2">
        <w:rPr>
          <w:rFonts w:ascii="Arial" w:hAnsi="Arial" w:cs="Arial"/>
        </w:rPr>
        <w:t>DA</w:t>
      </w:r>
      <w:r w:rsidRPr="00767BF2">
        <w:rPr>
          <w:rFonts w:ascii="Arial" w:hAnsi="Arial" w:cs="Arial"/>
          <w:spacing w:val="51"/>
        </w:rPr>
        <w:t xml:space="preserve"> </w:t>
      </w:r>
      <w:r w:rsidRPr="00767BF2">
        <w:rPr>
          <w:rFonts w:ascii="Arial" w:hAnsi="Arial" w:cs="Arial"/>
        </w:rPr>
        <w:t>BAHIA,</w:t>
      </w:r>
      <w:r w:rsidRPr="00767BF2">
        <w:rPr>
          <w:rFonts w:ascii="Arial" w:hAnsi="Arial" w:cs="Arial"/>
          <w:spacing w:val="54"/>
        </w:rPr>
        <w:t xml:space="preserve"> </w:t>
      </w:r>
      <w:r w:rsidRPr="00767BF2">
        <w:rPr>
          <w:rFonts w:ascii="Arial" w:hAnsi="Arial" w:cs="Arial"/>
        </w:rPr>
        <w:t>no</w:t>
      </w:r>
      <w:r w:rsidRPr="00767BF2">
        <w:rPr>
          <w:rFonts w:ascii="Arial" w:hAnsi="Arial" w:cs="Arial"/>
          <w:spacing w:val="52"/>
        </w:rPr>
        <w:t xml:space="preserve"> </w:t>
      </w:r>
      <w:r w:rsidRPr="00767BF2">
        <w:rPr>
          <w:rFonts w:ascii="Arial" w:hAnsi="Arial" w:cs="Arial"/>
        </w:rPr>
        <w:t>uso</w:t>
      </w:r>
      <w:r w:rsidRPr="00767BF2">
        <w:rPr>
          <w:rFonts w:ascii="Arial" w:hAnsi="Arial" w:cs="Arial"/>
          <w:spacing w:val="52"/>
        </w:rPr>
        <w:t xml:space="preserve"> </w:t>
      </w:r>
      <w:r w:rsidRPr="00767BF2">
        <w:rPr>
          <w:rFonts w:ascii="Arial" w:hAnsi="Arial" w:cs="Arial"/>
        </w:rPr>
        <w:t>de</w:t>
      </w:r>
      <w:r w:rsidRPr="00767BF2">
        <w:rPr>
          <w:rFonts w:ascii="Arial" w:hAnsi="Arial" w:cs="Arial"/>
          <w:spacing w:val="52"/>
        </w:rPr>
        <w:t xml:space="preserve"> </w:t>
      </w:r>
      <w:r w:rsidRPr="00767BF2">
        <w:rPr>
          <w:rFonts w:ascii="Arial" w:hAnsi="Arial" w:cs="Arial"/>
          <w:spacing w:val="-4"/>
        </w:rPr>
        <w:t>suas</w:t>
      </w:r>
      <w:r w:rsidR="009F56D8" w:rsidRPr="00767BF2">
        <w:rPr>
          <w:rFonts w:ascii="Arial" w:hAnsi="Arial" w:cs="Arial"/>
          <w:spacing w:val="-4"/>
        </w:rPr>
        <w:t xml:space="preserve"> </w:t>
      </w:r>
      <w:r w:rsidRPr="00767BF2">
        <w:rPr>
          <w:rFonts w:ascii="Arial" w:hAnsi="Arial" w:cs="Arial"/>
        </w:rPr>
        <w:t>atribuições legais, faz saber que a Câmara Municipal aprovou e eu sanciono a seguinte Lei:</w:t>
      </w:r>
    </w:p>
    <w:p w14:paraId="01DF3230" w14:textId="6A9514E8" w:rsidR="009F56D8" w:rsidRPr="00767BF2" w:rsidRDefault="009F56D8" w:rsidP="00767BF2">
      <w:pPr>
        <w:spacing w:before="1" w:line="360" w:lineRule="auto"/>
        <w:jc w:val="both"/>
        <w:rPr>
          <w:rFonts w:ascii="Arial" w:hAnsi="Arial" w:cs="Arial"/>
        </w:rPr>
      </w:pPr>
    </w:p>
    <w:p w14:paraId="744FEE55" w14:textId="77777777" w:rsidR="009F56D8" w:rsidRPr="00767BF2" w:rsidRDefault="009F56D8" w:rsidP="00767BF2">
      <w:pPr>
        <w:spacing w:before="1" w:line="360" w:lineRule="auto"/>
        <w:jc w:val="both"/>
        <w:rPr>
          <w:rFonts w:ascii="Arial" w:hAnsi="Arial" w:cs="Arial"/>
        </w:rPr>
      </w:pPr>
    </w:p>
    <w:p w14:paraId="7D225AA4" w14:textId="2BA5A98D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- </w:t>
      </w:r>
      <w:r w:rsidRPr="00767BF2">
        <w:rPr>
          <w:rFonts w:ascii="Arial" w:hAnsi="Arial" w:cs="Arial"/>
          <w:sz w:val="22"/>
          <w:szCs w:val="22"/>
        </w:rPr>
        <w:t>Fica determinado o congelamento dos valores dos impostos municipais pelo prazo de 4 (quatro) anos, vedando qualquer reajuste, aumento de alíquotas ou atualização monetária que implique elevação da carga tributária ao contribuinte.</w:t>
      </w:r>
    </w:p>
    <w:p w14:paraId="4BE6DBCC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4D6CE2A5" w14:textId="61CE8C3D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Art. 2º</w:t>
      </w:r>
      <w:r>
        <w:rPr>
          <w:rFonts w:ascii="Arial" w:hAnsi="Arial" w:cs="Arial"/>
          <w:sz w:val="22"/>
          <w:szCs w:val="22"/>
        </w:rPr>
        <w:t xml:space="preserve"> - </w:t>
      </w:r>
      <w:r w:rsidRPr="00767BF2">
        <w:rPr>
          <w:rFonts w:ascii="Arial" w:hAnsi="Arial" w:cs="Arial"/>
          <w:sz w:val="22"/>
          <w:szCs w:val="22"/>
        </w:rPr>
        <w:t>O disposto nesta Lei aplica-se aos seguintes tributos municipais:</w:t>
      </w:r>
    </w:p>
    <w:p w14:paraId="653FB4E6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 – IPTU (Imposto Predial e Territorial Urbano);</w:t>
      </w:r>
    </w:p>
    <w:p w14:paraId="580BB70A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II – ISS (Imposto Sobre Serviços);</w:t>
      </w:r>
    </w:p>
    <w:p w14:paraId="5479F284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III – ITIV/ITBI (Imposto sobre Transmissão de Bens Imóveis);</w:t>
      </w:r>
    </w:p>
    <w:p w14:paraId="6559A3C4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IV – Taxas e contribuições vinculadas a serviços públicos municipais.</w:t>
      </w:r>
    </w:p>
    <w:p w14:paraId="2F79E122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20D18B46" w14:textId="5899596C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- </w:t>
      </w:r>
      <w:r w:rsidRPr="00767BF2">
        <w:rPr>
          <w:rFonts w:ascii="Arial" w:hAnsi="Arial" w:cs="Arial"/>
          <w:sz w:val="22"/>
          <w:szCs w:val="22"/>
        </w:rPr>
        <w:t>Ficam suspensas, durante o período de vigência desta Lei:</w:t>
      </w:r>
    </w:p>
    <w:p w14:paraId="21D8CF74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 – Revisões da Planta Genérica de Valores que resultem em aumento de tributos;</w:t>
      </w:r>
    </w:p>
    <w:p w14:paraId="159B5283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II – Atualizações monetárias baseadas em índices inflacionários que elevem o valor final cobrado ao contribuinte;</w:t>
      </w:r>
    </w:p>
    <w:p w14:paraId="02B91601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III – Qualquer medida administrativa ou legislativa que implique aumento indireto da carga tributária.</w:t>
      </w:r>
    </w:p>
    <w:p w14:paraId="36D5F034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08847175" w14:textId="4D45AC8E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Art. 4º</w:t>
      </w:r>
      <w:r>
        <w:rPr>
          <w:rFonts w:ascii="Arial" w:hAnsi="Arial" w:cs="Arial"/>
          <w:sz w:val="22"/>
          <w:szCs w:val="22"/>
        </w:rPr>
        <w:t xml:space="preserve"> - </w:t>
      </w:r>
      <w:r w:rsidRPr="00767BF2">
        <w:rPr>
          <w:rFonts w:ascii="Arial" w:hAnsi="Arial" w:cs="Arial"/>
          <w:sz w:val="22"/>
          <w:szCs w:val="22"/>
        </w:rPr>
        <w:t>O Poder Executivo poderá adotar medidas de compensação fiscal exclusivamente por meio de:</w:t>
      </w:r>
    </w:p>
    <w:p w14:paraId="5C014D66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 – Combate à sonegação;</w:t>
      </w:r>
    </w:p>
    <w:p w14:paraId="39032F3A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II – Melhoria na eficiência da arrecadação;</w:t>
      </w:r>
    </w:p>
    <w:p w14:paraId="4A37907F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III – Redução de despesas não essenciais.</w:t>
      </w:r>
    </w:p>
    <w:p w14:paraId="11F05E32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6DAF8362" w14:textId="486CD33B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Art. 5º</w:t>
      </w:r>
      <w:r>
        <w:rPr>
          <w:rFonts w:ascii="Arial" w:hAnsi="Arial" w:cs="Arial"/>
          <w:sz w:val="22"/>
          <w:szCs w:val="22"/>
        </w:rPr>
        <w:t xml:space="preserve">- </w:t>
      </w:r>
      <w:r w:rsidRPr="00767BF2">
        <w:rPr>
          <w:rFonts w:ascii="Arial" w:hAnsi="Arial" w:cs="Arial"/>
          <w:sz w:val="22"/>
          <w:szCs w:val="22"/>
        </w:rPr>
        <w:t>Esta Lei tem como objetivo garantir estabilidade econômica, proteção ao contribuinte e incentivo ao desenvolvimento local, especialmente diante das dificuldades enfrentadas pela população.</w:t>
      </w:r>
    </w:p>
    <w:p w14:paraId="33B1161D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7F6E61F1" w14:textId="7239EFCA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Art. 6º</w:t>
      </w:r>
      <w:r>
        <w:rPr>
          <w:rFonts w:ascii="Arial" w:hAnsi="Arial" w:cs="Arial"/>
          <w:sz w:val="22"/>
          <w:szCs w:val="22"/>
        </w:rPr>
        <w:t xml:space="preserve"> - </w:t>
      </w:r>
      <w:r w:rsidRPr="00767B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BC0B851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32012D77" w14:textId="02FD4C3E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bookmarkStart w:id="0" w:name="_Hlk224743949"/>
      <w:r>
        <w:rPr>
          <w:rFonts w:ascii="Arial" w:hAnsi="Arial" w:cs="Arial"/>
          <w:sz w:val="22"/>
          <w:szCs w:val="22"/>
        </w:rPr>
        <w:t>Sala das Sessões 18 de março de 2026.</w:t>
      </w:r>
    </w:p>
    <w:p w14:paraId="45FF698D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5E13FEDB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64F46039" w14:textId="5A2E4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Marcos Lameque</w:t>
      </w:r>
    </w:p>
    <w:p w14:paraId="760F4946" w14:textId="08A33F2A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  <w:bookmarkEnd w:id="0"/>
    </w:p>
    <w:p w14:paraId="11C0577B" w14:textId="6AE01754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EBD6BF" wp14:editId="3F9A2026">
                <wp:simplePos x="0" y="0"/>
                <wp:positionH relativeFrom="page">
                  <wp:posOffset>989965</wp:posOffset>
                </wp:positionH>
                <wp:positionV relativeFrom="paragraph">
                  <wp:posOffset>238125</wp:posOffset>
                </wp:positionV>
                <wp:extent cx="3140710" cy="19367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0710" cy="1936750"/>
                          <a:chOff x="0" y="0"/>
                          <a:chExt cx="3140710" cy="1936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70903" y="1589943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922" y="0"/>
                                </a:lnTo>
                              </a:path>
                            </a:pathLst>
                          </a:custGeom>
                          <a:ln w="80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287" y="14287"/>
                            <a:ext cx="3112135" cy="1908175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57316A" w14:textId="77777777" w:rsidR="00767BF2" w:rsidRDefault="00767BF2" w:rsidP="00767BF2">
                              <w:pPr>
                                <w:spacing w:before="70"/>
                                <w:ind w:left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REGISTRADO</w:t>
                              </w:r>
                            </w:p>
                            <w:p w14:paraId="080F555A" w14:textId="77777777" w:rsidR="00767BF2" w:rsidRDefault="00767BF2" w:rsidP="00767BF2">
                              <w:pPr>
                                <w:spacing w:before="233"/>
                                <w:ind w:left="147" w:right="141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Este documento foi registrado eletronicamente conforme Art. 9º da Resolução Nº 001/2022 que alterou a Resolução nº 001/2010 (Regimento Interno) da Câmara Municipal de Jequié (BA).</w:t>
                              </w:r>
                            </w:p>
                            <w:p w14:paraId="4F4A06C1" w14:textId="77777777" w:rsidR="00767BF2" w:rsidRDefault="00767BF2" w:rsidP="00767BF2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65F208A1" w14:textId="77777777" w:rsidR="00767BF2" w:rsidRDefault="00767BF2" w:rsidP="00767BF2">
                              <w:pPr>
                                <w:tabs>
                                  <w:tab w:val="left" w:pos="988"/>
                                  <w:tab w:val="left" w:pos="1487"/>
                                  <w:tab w:val="left" w:pos="2541"/>
                                </w:tabs>
                                <w:ind w:lef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Data: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1142059F" w14:textId="77777777" w:rsidR="00767BF2" w:rsidRDefault="00767BF2" w:rsidP="00767BF2">
                              <w:pPr>
                                <w:spacing w:before="228"/>
                                <w:rPr>
                                  <w:sz w:val="20"/>
                                </w:rPr>
                              </w:pPr>
                            </w:p>
                            <w:p w14:paraId="2CDE6547" w14:textId="77777777" w:rsidR="00767BF2" w:rsidRDefault="00767BF2" w:rsidP="00767BF2">
                              <w:pPr>
                                <w:ind w:left="1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BD6BF" id="Group 6" o:spid="_x0000_s1026" style="position:absolute;left:0;text-align:left;margin-left:77.95pt;margin-top:18.75pt;width:247.3pt;height:152.5pt;z-index:-251657216;mso-wrap-distance-left:0;mso-wrap-distance-right:0;mso-position-horizontal-relative:page" coordsize="31407,19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">
                <v:shape id="Graphic 7" o:spid="_x0000_s1027" style="position:absolute;left:3709;top:15899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" path="m,l2398922,e" filled="f" strokeweight=".2239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142;top:142;width:31122;height:19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" filled="f" strokeweight="2.25pt">
                  <v:textbox inset="0,0,0,0">
                    <w:txbxContent>
                      <w:p w14:paraId="0C57316A" w14:textId="77777777" w:rsidR="00767BF2" w:rsidRDefault="00767BF2" w:rsidP="00767BF2">
                        <w:pPr>
                          <w:spacing w:before="70"/>
                          <w:ind w:left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REGISTRADO</w:t>
                        </w:r>
                      </w:p>
                      <w:p w14:paraId="080F555A" w14:textId="77777777" w:rsidR="00767BF2" w:rsidRDefault="00767BF2" w:rsidP="00767BF2">
                        <w:pPr>
                          <w:spacing w:before="233"/>
                          <w:ind w:left="147" w:right="141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Este documento foi registrado eletronicamente conforme Art. 9º da Resolução Nº 001/2022 que alterou a Resolução nº 001/2010 (Regimento Interno) da Câmara Municipal de Jequié (BA).</w:t>
                        </w:r>
                      </w:p>
                      <w:p w14:paraId="4F4A06C1" w14:textId="77777777" w:rsidR="00767BF2" w:rsidRDefault="00767BF2" w:rsidP="00767BF2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5F208A1" w14:textId="77777777" w:rsidR="00767BF2" w:rsidRDefault="00767BF2" w:rsidP="00767BF2">
                        <w:pPr>
                          <w:tabs>
                            <w:tab w:val="left" w:pos="988"/>
                            <w:tab w:val="left" w:pos="1487"/>
                            <w:tab w:val="left" w:pos="2541"/>
                          </w:tabs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Data: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142059F" w14:textId="77777777" w:rsidR="00767BF2" w:rsidRDefault="00767BF2" w:rsidP="00767BF2">
                        <w:pPr>
                          <w:spacing w:before="228"/>
                          <w:rPr>
                            <w:sz w:val="20"/>
                          </w:rPr>
                        </w:pPr>
                      </w:p>
                      <w:p w14:paraId="2CDE6547" w14:textId="77777777" w:rsidR="00767BF2" w:rsidRDefault="00767BF2" w:rsidP="00767BF2">
                        <w:pPr>
                          <w:ind w:left="1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Administrativo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31D99D" w14:textId="77777777" w:rsidR="00767BF2" w:rsidRP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14309D67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02EC5D57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7605F62B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6F6B621A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537DAEA4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2D71C3C8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7829D819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4F6A04CB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02DCEF10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59E9E7EB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4175DBF1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0D6B8024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099EF512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6A007293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443D7212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3CF4C44B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4FE641A7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4E3F490A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48B05955" w14:textId="4F71726B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JUSTIFICATIVA</w:t>
      </w:r>
    </w:p>
    <w:p w14:paraId="1D419F8D" w14:textId="77777777" w:rsidR="00767BF2" w:rsidRP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</w:p>
    <w:p w14:paraId="305FDDC8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O presente Projeto de Lei visa proteger a população de Jequié contra o aumento da carga tributária em um cenário de dificuldades econômicas, desemprego, alta de preços e perda do poder de compra.</w:t>
      </w:r>
    </w:p>
    <w:p w14:paraId="68CC1B91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Enquanto o cidadão enfrenta ruas esburacadas, falta de medicamentos, problemas na infraestrutura e serviços públicos deficientes, não é razoável impor novos aumentos de impostos.</w:t>
      </w:r>
    </w:p>
    <w:p w14:paraId="794A88AD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Congelar os tributos municipais por 4 anos é uma medida de justiça fiscal, que obriga a gestão pública a fazer mais com menos, combatendo desperdícios e priorizando o essencial.</w:t>
      </w:r>
    </w:p>
    <w:p w14:paraId="3B6A507B" w14:textId="77777777" w:rsidR="00767BF2" w:rsidRP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A proposta também estimula o comércio local, dá previsibilidade ao contribuinte e fortalece a economia do município.</w:t>
      </w:r>
    </w:p>
    <w:p w14:paraId="08D00013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 w:rsidRPr="00767BF2">
        <w:rPr>
          <w:rFonts w:ascii="Arial" w:hAnsi="Arial" w:cs="Arial"/>
          <w:sz w:val="22"/>
          <w:szCs w:val="22"/>
        </w:rPr>
        <w:t>Trata-se de uma medida responsável, equilibrada e alinhada com o interesse da população.</w:t>
      </w:r>
    </w:p>
    <w:p w14:paraId="39BC7834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03EE9F79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77EBEB72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das Sessões 18 de março de 2026.</w:t>
      </w:r>
    </w:p>
    <w:p w14:paraId="30B47B49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16EA7790" w14:textId="77777777" w:rsidR="00767BF2" w:rsidRDefault="00767BF2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2"/>
          <w:szCs w:val="22"/>
        </w:rPr>
      </w:pPr>
    </w:p>
    <w:p w14:paraId="3BF99333" w14:textId="77777777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Marcos Lameque</w:t>
      </w:r>
    </w:p>
    <w:p w14:paraId="691789BD" w14:textId="7090D4BB" w:rsidR="00767BF2" w:rsidRDefault="00767BF2" w:rsidP="00767BF2">
      <w:pPr>
        <w:pStyle w:val="Corpodetexto"/>
        <w:spacing w:line="360" w:lineRule="auto"/>
        <w:ind w:right="14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14:paraId="3F13BAF1" w14:textId="601B2494" w:rsidR="004E6681" w:rsidRPr="00767BF2" w:rsidRDefault="004E6681" w:rsidP="00767BF2">
      <w:pPr>
        <w:pStyle w:val="Corpodetexto"/>
        <w:spacing w:line="360" w:lineRule="auto"/>
        <w:ind w:right="144"/>
        <w:jc w:val="both"/>
        <w:rPr>
          <w:rFonts w:ascii="Arial" w:hAnsi="Arial" w:cs="Arial"/>
          <w:sz w:val="20"/>
        </w:rPr>
      </w:pPr>
    </w:p>
    <w:p w14:paraId="42B5EBA2" w14:textId="77777777" w:rsidR="004E6681" w:rsidRDefault="004E6681" w:rsidP="00767BF2">
      <w:pPr>
        <w:pStyle w:val="Corpodetexto"/>
        <w:jc w:val="both"/>
        <w:rPr>
          <w:rFonts w:ascii="Arial" w:hAnsi="Arial" w:cs="Arial"/>
          <w:sz w:val="20"/>
        </w:rPr>
      </w:pPr>
    </w:p>
    <w:p w14:paraId="7F79124E" w14:textId="77777777" w:rsidR="00767BF2" w:rsidRDefault="00767BF2" w:rsidP="00767BF2">
      <w:pPr>
        <w:pStyle w:val="Corpodetexto"/>
        <w:jc w:val="both"/>
        <w:rPr>
          <w:rFonts w:ascii="Arial" w:hAnsi="Arial" w:cs="Arial"/>
          <w:sz w:val="20"/>
        </w:rPr>
      </w:pPr>
    </w:p>
    <w:p w14:paraId="025EFFA6" w14:textId="77777777" w:rsidR="00767BF2" w:rsidRDefault="00767BF2" w:rsidP="00767BF2">
      <w:pPr>
        <w:pStyle w:val="Corpodetexto"/>
        <w:jc w:val="both"/>
        <w:rPr>
          <w:rFonts w:ascii="Arial" w:hAnsi="Arial" w:cs="Arial"/>
          <w:sz w:val="20"/>
        </w:rPr>
      </w:pPr>
    </w:p>
    <w:p w14:paraId="4882AA9A" w14:textId="77777777" w:rsidR="00767BF2" w:rsidRDefault="00767BF2" w:rsidP="00767BF2">
      <w:pPr>
        <w:pStyle w:val="Corpodetexto"/>
        <w:jc w:val="both"/>
        <w:rPr>
          <w:rFonts w:ascii="Arial" w:hAnsi="Arial" w:cs="Arial"/>
          <w:sz w:val="20"/>
        </w:rPr>
      </w:pPr>
    </w:p>
    <w:p w14:paraId="72F779F4" w14:textId="77777777" w:rsidR="00767BF2" w:rsidRPr="00767BF2" w:rsidRDefault="00767BF2" w:rsidP="00767BF2">
      <w:pPr>
        <w:pStyle w:val="Corpodetexto"/>
        <w:jc w:val="both"/>
        <w:rPr>
          <w:rFonts w:ascii="Arial" w:hAnsi="Arial" w:cs="Arial"/>
          <w:sz w:val="20"/>
        </w:rPr>
        <w:sectPr w:rsidR="00767BF2" w:rsidRPr="00767BF2" w:rsidSect="00767BF2">
          <w:headerReference w:type="default" r:id="rId6"/>
          <w:footerReference w:type="default" r:id="rId7"/>
          <w:pgSz w:w="11910" w:h="16840"/>
          <w:pgMar w:top="2900" w:right="992" w:bottom="680" w:left="1559" w:header="414" w:footer="495" w:gutter="0"/>
          <w:cols w:space="720"/>
        </w:sectPr>
      </w:pPr>
    </w:p>
    <w:p w14:paraId="1B0E6DA5" w14:textId="77777777" w:rsidR="004E6681" w:rsidRPr="00767BF2" w:rsidRDefault="004E6681" w:rsidP="00767BF2">
      <w:pPr>
        <w:pStyle w:val="Corpodetexto"/>
        <w:jc w:val="both"/>
        <w:rPr>
          <w:rFonts w:ascii="Arial" w:hAnsi="Arial" w:cs="Arial"/>
        </w:rPr>
      </w:pPr>
    </w:p>
    <w:p w14:paraId="13910AEA" w14:textId="77777777" w:rsidR="004E6681" w:rsidRDefault="004E6681">
      <w:pPr>
        <w:pStyle w:val="Corpodetexto"/>
      </w:pPr>
    </w:p>
    <w:sectPr w:rsidR="004E6681">
      <w:type w:val="continuous"/>
      <w:pgSz w:w="11910" w:h="16840"/>
      <w:pgMar w:top="2900" w:right="992" w:bottom="680" w:left="1559" w:header="414" w:footer="495" w:gutter="0"/>
      <w:cols w:num="2" w:space="720" w:equalWidth="0">
        <w:col w:w="4428" w:space="40"/>
        <w:col w:w="48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E7BD0" w14:textId="77777777" w:rsidR="00D353C9" w:rsidRDefault="00D353C9">
      <w:r>
        <w:separator/>
      </w:r>
    </w:p>
  </w:endnote>
  <w:endnote w:type="continuationSeparator" w:id="0">
    <w:p w14:paraId="2E4B1A1D" w14:textId="77777777" w:rsidR="00D353C9" w:rsidRDefault="00D3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9CEB7" w14:textId="77777777" w:rsidR="004E6681" w:rsidRDefault="00EB4EE6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8975753" wp14:editId="30FDBA5C">
              <wp:simplePos x="0" y="0"/>
              <wp:positionH relativeFrom="page">
                <wp:posOffset>1105217</wp:posOffset>
              </wp:positionH>
              <wp:positionV relativeFrom="page">
                <wp:posOffset>10202023</wp:posOffset>
              </wp:positionV>
              <wp:extent cx="547497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49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4970">
                            <a:moveTo>
                              <a:pt x="0" y="0"/>
                            </a:moveTo>
                            <a:lnTo>
                              <a:pt x="5474630" y="0"/>
                            </a:lnTo>
                          </a:path>
                        </a:pathLst>
                      </a:custGeom>
                      <a:ln w="64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64237" id="Graphic 3" o:spid="_x0000_s1026" style="position:absolute;margin-left:87pt;margin-top:803.3pt;width:431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" path="m,l5474630,e" filled="f" strokeweight=".17917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0E31F89" wp14:editId="743D8283">
              <wp:simplePos x="0" y="0"/>
              <wp:positionH relativeFrom="page">
                <wp:posOffset>1189037</wp:posOffset>
              </wp:positionH>
              <wp:positionV relativeFrom="page">
                <wp:posOffset>10197246</wp:posOffset>
              </wp:positionV>
              <wp:extent cx="5309870" cy="25590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987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E9E8B" w14:textId="77777777" w:rsidR="004E6681" w:rsidRDefault="00EB4EE6">
                          <w:pPr>
                            <w:spacing w:before="14"/>
                            <w:ind w:lef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Câmara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50A50B0B" w14:textId="77777777" w:rsidR="004E6681" w:rsidRDefault="00EB4EE6">
                          <w:pPr>
                            <w:ind w:left="6" w:righ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7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3528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1F8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93.6pt;margin-top:802.95pt;width:418.1pt;height:20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" filled="f" stroked="f">
              <v:textbox inset="0,0,0,0">
                <w:txbxContent>
                  <w:p w14:paraId="4BCE9E8B" w14:textId="77777777" w:rsidR="004E6681" w:rsidRDefault="00EB4EE6">
                    <w:pPr>
                      <w:spacing w:before="14"/>
                      <w:ind w:lef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Câmara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</w:t>
                    </w:r>
                    <w:r>
                      <w:rPr>
                        <w:spacing w:val="-5"/>
                        <w:sz w:val="16"/>
                      </w:rPr>
                      <w:t>270</w:t>
                    </w:r>
                  </w:p>
                  <w:p w14:paraId="50A50B0B" w14:textId="77777777" w:rsidR="004E6681" w:rsidRDefault="00EB4EE6">
                    <w:pPr>
                      <w:ind w:left="6" w:right="6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7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color w:val="0000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3528 </w:t>
                    </w:r>
                    <w:r>
                      <w:rPr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DDA60" w14:textId="77777777" w:rsidR="00D353C9" w:rsidRDefault="00D353C9">
      <w:r>
        <w:separator/>
      </w:r>
    </w:p>
  </w:footnote>
  <w:footnote w:type="continuationSeparator" w:id="0">
    <w:p w14:paraId="3FBD46AA" w14:textId="77777777" w:rsidR="00D353C9" w:rsidRDefault="00D35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C276" w14:textId="77777777" w:rsidR="004E6681" w:rsidRDefault="00EB4EE6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0D5B1B63" wp14:editId="7B3667CC">
          <wp:simplePos x="0" y="0"/>
          <wp:positionH relativeFrom="page">
            <wp:posOffset>3600777</wp:posOffset>
          </wp:positionH>
          <wp:positionV relativeFrom="page">
            <wp:posOffset>262654</wp:posOffset>
          </wp:positionV>
          <wp:extent cx="841670" cy="9194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670" cy="919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8FE35" wp14:editId="327D3642">
              <wp:simplePos x="0" y="0"/>
              <wp:positionH relativeFrom="page">
                <wp:posOffset>2134235</wp:posOffset>
              </wp:positionH>
              <wp:positionV relativeFrom="page">
                <wp:posOffset>1230274</wp:posOffset>
              </wp:positionV>
              <wp:extent cx="3650615" cy="6286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628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C7513" w14:textId="77777777" w:rsidR="004E6681" w:rsidRDefault="00EB4EE6">
                          <w:pPr>
                            <w:spacing w:before="13"/>
                            <w:ind w:left="5"/>
                            <w:jc w:val="center"/>
                          </w:pPr>
                          <w:r>
                            <w:t>ESTADO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DA </w:t>
                          </w:r>
                          <w:r>
                            <w:rPr>
                              <w:spacing w:val="-4"/>
                            </w:rPr>
                            <w:t>BAHIA</w:t>
                          </w:r>
                        </w:p>
                        <w:p w14:paraId="2C8430DC" w14:textId="77777777" w:rsidR="004E6681" w:rsidRDefault="00EB4EE6">
                          <w:pPr>
                            <w:spacing w:before="1" w:line="450" w:lineRule="exact"/>
                            <w:ind w:left="5" w:right="5"/>
                            <w:jc w:val="center"/>
                            <w:rPr>
                              <w:rFonts w:ascii="Arial Black" w:hAnsi="Arial Black"/>
                              <w:sz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 Black" w:hAnsi="Arial Black"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32"/>
                            </w:rPr>
                            <w:t xml:space="preserve">DE </w:t>
                          </w:r>
                          <w:r>
                            <w:rPr>
                              <w:rFonts w:ascii="Arial Black" w:hAnsi="Arial Black"/>
                              <w:spacing w:val="-2"/>
                              <w:sz w:val="32"/>
                            </w:rPr>
                            <w:t>JEQUIÉ</w:t>
                          </w:r>
                        </w:p>
                        <w:p w14:paraId="665326AC" w14:textId="77777777" w:rsidR="004E6681" w:rsidRDefault="00EB4EE6">
                          <w:pPr>
                            <w:spacing w:line="252" w:lineRule="exact"/>
                            <w:ind w:left="5" w:right="2"/>
                            <w:jc w:val="center"/>
                          </w:pPr>
                          <w:r>
                            <w:t>“Casa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Zenildo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Tourinho”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8FE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68.05pt;margin-top:96.85pt;width:287.45pt;height:49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" filled="f" stroked="f">
              <v:textbox inset="0,0,0,0">
                <w:txbxContent>
                  <w:p w14:paraId="28DC7513" w14:textId="77777777" w:rsidR="004E6681" w:rsidRDefault="00EB4EE6">
                    <w:pPr>
                      <w:spacing w:before="13"/>
                      <w:ind w:left="5"/>
                      <w:jc w:val="center"/>
                    </w:pPr>
                    <w:r>
                      <w:t>ESTADO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DA </w:t>
                    </w:r>
                    <w:r>
                      <w:rPr>
                        <w:spacing w:val="-4"/>
                      </w:rPr>
                      <w:t>BAHIA</w:t>
                    </w:r>
                  </w:p>
                  <w:p w14:paraId="2C8430DC" w14:textId="77777777" w:rsidR="004E6681" w:rsidRDefault="00EB4EE6">
                    <w:pPr>
                      <w:spacing w:before="1" w:line="450" w:lineRule="exact"/>
                      <w:ind w:left="5" w:right="5"/>
                      <w:jc w:val="center"/>
                      <w:rPr>
                        <w:rFonts w:ascii="Arial Black" w:hAnsi="Arial Black"/>
                        <w:sz w:val="32"/>
                      </w:rPr>
                    </w:pPr>
                    <w:r>
                      <w:rPr>
                        <w:rFonts w:ascii="Arial Black" w:hAnsi="Arial Black"/>
                        <w:sz w:val="32"/>
                      </w:rPr>
                      <w:t>CÂMARA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>MUNICIPAL</w:t>
                    </w:r>
                    <w:r>
                      <w:rPr>
                        <w:rFonts w:ascii="Arial Black" w:hAnsi="Arial Black"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32"/>
                      </w:rPr>
                      <w:t xml:space="preserve">DE </w:t>
                    </w:r>
                    <w:r>
                      <w:rPr>
                        <w:rFonts w:ascii="Arial Black" w:hAnsi="Arial Black"/>
                        <w:spacing w:val="-2"/>
                        <w:sz w:val="32"/>
                      </w:rPr>
                      <w:t>JEQUIÉ</w:t>
                    </w:r>
                  </w:p>
                  <w:p w14:paraId="665326AC" w14:textId="77777777" w:rsidR="004E6681" w:rsidRDefault="00EB4EE6">
                    <w:pPr>
                      <w:spacing w:line="252" w:lineRule="exact"/>
                      <w:ind w:left="5" w:right="2"/>
                      <w:jc w:val="center"/>
                    </w:pPr>
                    <w:r>
                      <w:t>“Casa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Zenildo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1"/>
    <w:rsid w:val="0008178C"/>
    <w:rsid w:val="00151292"/>
    <w:rsid w:val="00167810"/>
    <w:rsid w:val="001F41B2"/>
    <w:rsid w:val="001F785C"/>
    <w:rsid w:val="00297DAD"/>
    <w:rsid w:val="00303C96"/>
    <w:rsid w:val="003D5EC8"/>
    <w:rsid w:val="004816FB"/>
    <w:rsid w:val="004E6681"/>
    <w:rsid w:val="00525D2D"/>
    <w:rsid w:val="005D3BE4"/>
    <w:rsid w:val="00767BF2"/>
    <w:rsid w:val="00805396"/>
    <w:rsid w:val="008A08C3"/>
    <w:rsid w:val="008B28B4"/>
    <w:rsid w:val="009769C1"/>
    <w:rsid w:val="009F56D8"/>
    <w:rsid w:val="00A57BCF"/>
    <w:rsid w:val="00A71E27"/>
    <w:rsid w:val="00C52FFA"/>
    <w:rsid w:val="00C817A8"/>
    <w:rsid w:val="00CF43BF"/>
    <w:rsid w:val="00CF4C43"/>
    <w:rsid w:val="00D353C9"/>
    <w:rsid w:val="00D54BF4"/>
    <w:rsid w:val="00DB2EEE"/>
    <w:rsid w:val="00E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3127"/>
  <w15:docId w15:val="{B4CA90A1-944A-4CF8-8BB8-A5EDBF1A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61" w:right="267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3</cp:revision>
  <cp:lastPrinted>2026-03-02T17:03:00Z</cp:lastPrinted>
  <dcterms:created xsi:type="dcterms:W3CDTF">2026-03-18T19:28:00Z</dcterms:created>
  <dcterms:modified xsi:type="dcterms:W3CDTF">2026-03-18T19:33:00Z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2016</vt:lpwstr>
  </property>
</Properties>
</file>