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B9A7" w14:textId="77777777" w:rsidR="002D6F45" w:rsidRPr="00FD2FA0" w:rsidRDefault="00F66BCE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  <w:r w:rsidRPr="00FD2FA0">
        <w:rPr>
          <w:rStyle w:val="nfase"/>
          <w:rFonts w:ascii="Arial" w:hAnsi="Arial" w:cs="Arial"/>
        </w:rPr>
        <w:tab/>
      </w:r>
    </w:p>
    <w:p w14:paraId="3F1FEF25" w14:textId="4ED6E55B" w:rsidR="000B62BA" w:rsidRPr="00FD2FA0" w:rsidRDefault="000B62BA" w:rsidP="000B62BA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</w:rPr>
      </w:pPr>
      <w:r w:rsidRPr="00FD2FA0">
        <w:rPr>
          <w:rStyle w:val="nfase"/>
          <w:rFonts w:ascii="Arial" w:hAnsi="Arial" w:cs="Arial"/>
          <w:b/>
        </w:rPr>
        <w:t xml:space="preserve">PROJETO DE LEI     </w:t>
      </w:r>
      <w:r w:rsidR="00BC37F0" w:rsidRPr="00FD2FA0">
        <w:rPr>
          <w:rStyle w:val="nfase"/>
          <w:rFonts w:ascii="Arial" w:hAnsi="Arial" w:cs="Arial"/>
          <w:b/>
        </w:rPr>
        <w:t>/</w:t>
      </w:r>
      <w:r w:rsidR="00E33BEE" w:rsidRPr="00FD2FA0">
        <w:rPr>
          <w:rStyle w:val="nfase"/>
          <w:rFonts w:ascii="Arial" w:hAnsi="Arial" w:cs="Arial"/>
          <w:b/>
        </w:rPr>
        <w:t>20</w:t>
      </w:r>
      <w:r w:rsidR="00DF1E50" w:rsidRPr="00FD2FA0">
        <w:rPr>
          <w:rStyle w:val="nfase"/>
          <w:rFonts w:ascii="Arial" w:hAnsi="Arial" w:cs="Arial"/>
          <w:b/>
        </w:rPr>
        <w:t>2</w:t>
      </w:r>
      <w:r w:rsidR="00407707">
        <w:rPr>
          <w:rStyle w:val="nfase"/>
          <w:rFonts w:ascii="Arial" w:hAnsi="Arial" w:cs="Arial"/>
          <w:b/>
        </w:rPr>
        <w:t>6</w:t>
      </w:r>
    </w:p>
    <w:p w14:paraId="4726301E" w14:textId="77777777" w:rsidR="000B62BA" w:rsidRPr="00FD2FA0" w:rsidRDefault="000B62BA" w:rsidP="000B62BA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</w:rPr>
      </w:pPr>
    </w:p>
    <w:p w14:paraId="5FD342D7" w14:textId="7A3031C1" w:rsidR="00407707" w:rsidRDefault="00407707" w:rsidP="009025D0">
      <w:pPr>
        <w:jc w:val="right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“Permite que alunos com espectro</w:t>
      </w:r>
    </w:p>
    <w:p w14:paraId="4F059426" w14:textId="77777777" w:rsidR="009025D0" w:rsidRDefault="00407707" w:rsidP="009025D0">
      <w:pPr>
        <w:jc w:val="right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autistas sejam desobrigados a usarem</w:t>
      </w:r>
    </w:p>
    <w:p w14:paraId="5E8B9290" w14:textId="2B827455" w:rsidR="009025D0" w:rsidRDefault="00407707" w:rsidP="009025D0">
      <w:pPr>
        <w:jc w:val="right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uniforme escolar</w:t>
      </w:r>
      <w:r w:rsidR="009025D0"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</w:t>
      </w: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considerando suas </w:t>
      </w:r>
    </w:p>
    <w:p w14:paraId="563D82F2" w14:textId="4AD81432" w:rsidR="00407707" w:rsidRPr="00407707" w:rsidRDefault="00407707" w:rsidP="009025D0">
      <w:pPr>
        <w:jc w:val="right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sensibilidades sensoriais.”</w:t>
      </w:r>
    </w:p>
    <w:p w14:paraId="5F93479E" w14:textId="77777777" w:rsidR="003A1632" w:rsidRPr="00FD2FA0" w:rsidRDefault="003A1632" w:rsidP="004D02B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0882C2E" w14:textId="77777777" w:rsidR="00407707" w:rsidRPr="00407707" w:rsidRDefault="0076731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FD2F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07707"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O PREFEITO MUNICIPAL DE JEQUIÉ - ESTADO DA BAHIA</w:t>
      </w:r>
      <w:r w:rsidR="00407707" w:rsidRPr="00407707">
        <w:rPr>
          <w:rFonts w:ascii="Arial" w:eastAsia="MS Mincho" w:hAnsi="Arial" w:cs="Arial"/>
          <w:sz w:val="24"/>
          <w:szCs w:val="24"/>
          <w:lang w:val="en-US"/>
        </w:rPr>
        <w:t>, no uso de suas atribuições legais, faz saber que a Câmara Municipal, APRECIOU, VOTOU e APROVOU e EU SANCIONO a seguinte Lei:</w:t>
      </w:r>
    </w:p>
    <w:p w14:paraId="53139216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Art. 1º</w:t>
      </w:r>
      <w:r w:rsidRPr="00407707">
        <w:rPr>
          <w:rFonts w:ascii="Arial" w:eastAsia="MS Mincho" w:hAnsi="Arial" w:cs="Arial"/>
          <w:sz w:val="24"/>
          <w:szCs w:val="24"/>
          <w:lang w:val="en-US"/>
        </w:rPr>
        <w:t>. Permite que pessoas com transtorno do espectro autista sejam desobrigadas a usarem uniforme escolar na rede pública e privada quando este for incompatível com suas sensibilidades sensoriais.</w:t>
      </w:r>
    </w:p>
    <w:p w14:paraId="30D84ABB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t>Parágrafo único – Para os fins desta lei, consideram-se sensibilidades sensoriais as dificuldades relacionadas à hipersensibilidade ou hipossensibilidade tátil, térmica ou proprioceptiva, que podem causar desconforto ou sofrimento significativo devido a fatores como etiquetas, tecidos, texturas, cores ou qualquer elemento em contato direto com a pele.</w:t>
      </w:r>
    </w:p>
    <w:p w14:paraId="74B7C19F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Art. 2º</w:t>
      </w:r>
      <w:r w:rsidRPr="00407707">
        <w:rPr>
          <w:rFonts w:ascii="Arial" w:eastAsia="MS Mincho" w:hAnsi="Arial" w:cs="Arial"/>
          <w:sz w:val="24"/>
          <w:szCs w:val="24"/>
          <w:lang w:val="en-US"/>
        </w:rPr>
        <w:t>. A dispensa do uso do uniforme está condicionada à apresentação de laudo médico que comprove a necessidade da adaptação.</w:t>
      </w:r>
    </w:p>
    <w:p w14:paraId="488BDADC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Art. 3º</w:t>
      </w:r>
      <w:r w:rsidRPr="00407707">
        <w:rPr>
          <w:rFonts w:ascii="Arial" w:eastAsia="MS Mincho" w:hAnsi="Arial" w:cs="Arial"/>
          <w:sz w:val="24"/>
          <w:szCs w:val="24"/>
          <w:lang w:val="en-US"/>
        </w:rPr>
        <w:t>. A roupa utilizada para substituir o uniforme escolar deve respeitar os padrões estabelecidos pela instituição de ensino quanto ao comprimento e estilo das peças (camisa, bermuda, entre outros).</w:t>
      </w:r>
    </w:p>
    <w:p w14:paraId="38580B8E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  <w:r w:rsidRPr="00407707">
        <w:rPr>
          <w:rFonts w:ascii="Arial" w:eastAsia="MS Mincho" w:hAnsi="Arial" w:cs="Arial"/>
          <w:b/>
          <w:bCs/>
          <w:sz w:val="24"/>
          <w:szCs w:val="24"/>
          <w:lang w:val="en-US"/>
        </w:rPr>
        <w:t>Art. 4º</w:t>
      </w:r>
      <w:r w:rsidRPr="00407707">
        <w:rPr>
          <w:rFonts w:ascii="Arial" w:eastAsia="MS Mincho" w:hAnsi="Arial" w:cs="Arial"/>
          <w:sz w:val="24"/>
          <w:szCs w:val="24"/>
          <w:lang w:val="en-US"/>
        </w:rPr>
        <w:t>. Esta lei entra em vigor na data de sua publicação.</w:t>
      </w:r>
    </w:p>
    <w:p w14:paraId="03A0EB6D" w14:textId="77777777" w:rsidR="00407707" w:rsidRDefault="00407707" w:rsidP="00407707">
      <w:pPr>
        <w:jc w:val="center"/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</w:p>
    <w:p w14:paraId="406A6B55" w14:textId="77777777" w:rsidR="00407707" w:rsidRDefault="00407707" w:rsidP="00407707">
      <w:pPr>
        <w:jc w:val="center"/>
        <w:rPr>
          <w:rFonts w:ascii="Arial" w:eastAsia="MS Mincho" w:hAnsi="Arial" w:cs="Arial"/>
          <w:sz w:val="24"/>
          <w:szCs w:val="24"/>
          <w:lang w:val="en-US"/>
        </w:rPr>
      </w:pPr>
    </w:p>
    <w:p w14:paraId="391CA754" w14:textId="77777777" w:rsidR="00407707" w:rsidRDefault="00407707" w:rsidP="00407707">
      <w:pPr>
        <w:jc w:val="center"/>
        <w:rPr>
          <w:rFonts w:ascii="Arial" w:eastAsia="MS Mincho" w:hAnsi="Arial" w:cs="Arial"/>
          <w:sz w:val="24"/>
          <w:szCs w:val="24"/>
          <w:lang w:val="en-US"/>
        </w:rPr>
      </w:pPr>
    </w:p>
    <w:p w14:paraId="24C01410" w14:textId="4DA474AB" w:rsidR="00407707" w:rsidRPr="00407707" w:rsidRDefault="00407707" w:rsidP="00407707">
      <w:pPr>
        <w:jc w:val="center"/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t>Justificativa</w:t>
      </w:r>
      <w:r w:rsidRPr="00407707">
        <w:rPr>
          <w:rFonts w:ascii="Arial" w:eastAsia="MS Mincho" w:hAnsi="Arial" w:cs="Arial"/>
          <w:sz w:val="24"/>
          <w:szCs w:val="24"/>
          <w:lang w:val="en-US"/>
        </w:rPr>
        <w:br/>
      </w:r>
    </w:p>
    <w:p w14:paraId="77CE7C9B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t>A sensibilidade sensorial é um aspecto essencial da experiência humana e desempenha um papel fundamental na forma como percebemos e interagimos com o mundo ao nosso redor.</w:t>
      </w:r>
    </w:p>
    <w:p w14:paraId="478F3B7F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t>As pessoas com TEA frequentemente apresentam hipersensibilidade ou hipossensibilidade sensorial, o que significa que determinados estímulos, como o contato com tecidos, etiquetas, texturas, cores ou outros elementos do uniforme escolar, podem causar desconforto extremo, angústia ou sofrimento físico e emocional. Tais dificuldades podem comprometer não apenas o bem-estar do estudante, mas também sua capacidade de concentração e de aprendizado.</w:t>
      </w:r>
    </w:p>
    <w:p w14:paraId="5CEA5445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t>A medida proposta não compromete a disciplina e a organização escolar, uma vez que estabelece que a roupa utilizada em substituição ao uniforme deverá respeitar os padrões de vestimenta fundamental à adaptação razoável, previsto na Lei Brasileira de Inclusão da Pessoa com Deficiência (Lei nº 13.146/2015), com a manutenção da ordem e da identidade escolar.</w:t>
      </w:r>
    </w:p>
    <w:p w14:paraId="24AFD2CE" w14:textId="77777777" w:rsidR="00407707" w:rsidRPr="00407707" w:rsidRDefault="00407707" w:rsidP="00407707">
      <w:pPr>
        <w:rPr>
          <w:rFonts w:ascii="Arial" w:eastAsia="MS Mincho" w:hAnsi="Arial" w:cs="Arial"/>
          <w:sz w:val="24"/>
          <w:szCs w:val="24"/>
          <w:lang w:val="en-US"/>
        </w:rPr>
      </w:pPr>
      <w:r w:rsidRPr="00407707">
        <w:rPr>
          <w:rFonts w:ascii="Arial" w:eastAsia="MS Mincho" w:hAnsi="Arial" w:cs="Arial"/>
          <w:sz w:val="24"/>
          <w:szCs w:val="24"/>
          <w:lang w:val="en-US"/>
        </w:rPr>
        <w:t>Compreender e respeitar as particularidades sensoriais de autistas é essencial para construir uma sociedade mais acessível e inclusiva. Adaptar ambientes e regras escolares para atender às necessidades desses alunos não é apenas uma questão de conforto, mas de garantir seu direito à educação em um ambiente que favoreça sua aprendizagem e desenvolvimento.</w:t>
      </w:r>
    </w:p>
    <w:p w14:paraId="08A92CFD" w14:textId="0836E65B" w:rsidR="00224032" w:rsidRDefault="00224032" w:rsidP="0040770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2F9676" w14:textId="77777777" w:rsidR="00227727" w:rsidRDefault="00227727" w:rsidP="0022403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5AC21AF" w14:textId="77777777" w:rsidR="00227727" w:rsidRPr="00154EEC" w:rsidRDefault="00227727" w:rsidP="0022403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794F0DF" w14:textId="77777777" w:rsidR="00227727" w:rsidRDefault="00227727" w:rsidP="0022403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CA4C5C7" w14:textId="77777777" w:rsidR="00227727" w:rsidRDefault="00227727" w:rsidP="0022403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8441E90" w14:textId="77777777" w:rsidR="00224032" w:rsidRDefault="00224032" w:rsidP="0022403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85547C9" w14:textId="77777777" w:rsidR="00224032" w:rsidRDefault="00224032" w:rsidP="0022403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AD48DA7" w14:textId="77777777" w:rsidR="009025D0" w:rsidRDefault="00ED761D" w:rsidP="0022403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lastRenderedPageBreak/>
        <w:t xml:space="preserve">                                               </w:t>
      </w:r>
    </w:p>
    <w:p w14:paraId="652FF824" w14:textId="2E522FA8" w:rsidR="009025D0" w:rsidRDefault="009025D0" w:rsidP="009025D0">
      <w:pPr>
        <w:pStyle w:val="CITAO1"/>
      </w:pPr>
      <w:r>
        <w:rPr>
          <w:noProof/>
        </w:rPr>
        <w:drawing>
          <wp:inline distT="0" distB="0" distL="0" distR="0" wp14:anchorId="4A300DA9" wp14:editId="639B6F4F">
            <wp:extent cx="2018528" cy="529685"/>
            <wp:effectExtent l="0" t="0" r="0" b="0"/>
            <wp:docPr id="2046284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23" cy="539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26844" w14:textId="48552B6F" w:rsidR="009025D0" w:rsidRDefault="009025D0" w:rsidP="009025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____________________________________________</w:t>
      </w:r>
    </w:p>
    <w:p w14:paraId="7AAFE32D" w14:textId="7916BC5C" w:rsidR="00FD2FA0" w:rsidRPr="00224032" w:rsidRDefault="001E38A7" w:rsidP="009025D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Junior Braga</w:t>
      </w:r>
    </w:p>
    <w:p w14:paraId="48AB2A9C" w14:textId="77777777" w:rsidR="00FD2FA0" w:rsidRPr="00FD2FA0" w:rsidRDefault="001E38A7" w:rsidP="00FD2FA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Valdemir Souza Braga Junior</w:t>
      </w:r>
    </w:p>
    <w:p w14:paraId="698E86D9" w14:textId="77777777" w:rsidR="00FD2FA0" w:rsidRPr="00FD2FA0" w:rsidRDefault="00FD2FA0" w:rsidP="00FD2FA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FD2FA0">
        <w:rPr>
          <w:rFonts w:ascii="Arial" w:hAnsi="Arial" w:cs="Arial"/>
          <w:i/>
          <w:sz w:val="24"/>
          <w:szCs w:val="24"/>
        </w:rPr>
        <w:t>Vereador</w:t>
      </w:r>
    </w:p>
    <w:p w14:paraId="1BD82D6B" w14:textId="77777777" w:rsidR="00DC688B" w:rsidRPr="00FD2FA0" w:rsidRDefault="00DC688B" w:rsidP="00DC68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31BA4" w14:textId="5913B1DE" w:rsidR="00DC688B" w:rsidRPr="00FD2FA0" w:rsidRDefault="009025D0" w:rsidP="00DC68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DC688B" w:rsidRPr="00FD2FA0" w:rsidSect="00CD0628">
          <w:headerReference w:type="default" r:id="rId9"/>
          <w:footerReference w:type="default" r:id="rId10"/>
          <w:pgSz w:w="11906" w:h="16838"/>
          <w:pgMar w:top="1418" w:right="1416" w:bottom="1134" w:left="2268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747A615" wp14:editId="62685F0F">
                <wp:simplePos x="0" y="0"/>
                <wp:positionH relativeFrom="column">
                  <wp:posOffset>1207770</wp:posOffset>
                </wp:positionH>
                <wp:positionV relativeFrom="paragraph">
                  <wp:posOffset>31115</wp:posOffset>
                </wp:positionV>
                <wp:extent cx="3152775" cy="1762125"/>
                <wp:effectExtent l="0" t="0" r="9525" b="9525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A2612" w14:textId="77777777" w:rsidR="00DC688B" w:rsidRDefault="00DC688B" w:rsidP="00DC688B">
                            <w:pPr>
                              <w:pStyle w:val="Ttulo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CÂMARA MUNICIPAL DE JEQUIÉ</w:t>
                            </w:r>
                          </w:p>
                          <w:p w14:paraId="62E33AD5" w14:textId="77777777" w:rsidR="00DC688B" w:rsidRDefault="00DC688B" w:rsidP="00DC688B">
                            <w:pPr>
                              <w:pStyle w:val="Ttulo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4254E35B" w14:textId="77777777" w:rsidR="00DC688B" w:rsidRDefault="00DC688B" w:rsidP="00DC688B">
                            <w:r>
                              <w:t>Do livro ______________número______</w:t>
                            </w:r>
                          </w:p>
                          <w:p w14:paraId="4DA2FC10" w14:textId="420B9612" w:rsidR="00DC688B" w:rsidRDefault="00DC688B" w:rsidP="00DC688B">
                            <w:r>
                              <w:t>Jequié ____de _____________de 202</w:t>
                            </w:r>
                            <w:r w:rsidR="009025D0">
                              <w:t>6</w:t>
                            </w:r>
                          </w:p>
                          <w:p w14:paraId="00ACE222" w14:textId="77777777" w:rsidR="00ED4F50" w:rsidRDefault="00ED4F50" w:rsidP="00DC688B"/>
                          <w:p w14:paraId="036BF08C" w14:textId="77777777" w:rsidR="00DC688B" w:rsidRDefault="00DC688B" w:rsidP="00DC688B"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7A61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95.1pt;margin-top:2.45pt;width:248.2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" o:allowincell="f">
                <v:textbox>
                  <w:txbxContent>
                    <w:p w14:paraId="248A2612" w14:textId="77777777" w:rsidR="00DC688B" w:rsidRDefault="00DC688B" w:rsidP="00DC688B">
                      <w:pPr>
                        <w:pStyle w:val="Ttulo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CÂMARA MUNICIPAL DE JEQUIÉ</w:t>
                      </w:r>
                    </w:p>
                    <w:p w14:paraId="62E33AD5" w14:textId="77777777" w:rsidR="00DC688B" w:rsidRDefault="00DC688B" w:rsidP="00DC688B">
                      <w:pPr>
                        <w:pStyle w:val="Ttulo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Sob número_______ à fls.____________</w:t>
                      </w:r>
                    </w:p>
                    <w:p w14:paraId="4254E35B" w14:textId="77777777" w:rsidR="00DC688B" w:rsidRDefault="00DC688B" w:rsidP="00DC688B">
                      <w:r>
                        <w:t>Do livro ______________número______</w:t>
                      </w:r>
                    </w:p>
                    <w:p w14:paraId="4DA2FC10" w14:textId="420B9612" w:rsidR="00DC688B" w:rsidRDefault="00DC688B" w:rsidP="00DC688B">
                      <w:r>
                        <w:t>Jequié ____de _____________de 202</w:t>
                      </w:r>
                      <w:r w:rsidR="009025D0">
                        <w:t>6</w:t>
                      </w:r>
                    </w:p>
                    <w:p w14:paraId="00ACE222" w14:textId="77777777" w:rsidR="00ED4F50" w:rsidRDefault="00ED4F50" w:rsidP="00DC688B"/>
                    <w:p w14:paraId="036BF08C" w14:textId="77777777" w:rsidR="00DC688B" w:rsidRDefault="00DC688B" w:rsidP="00DC688B">
                      <w: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A7DCDA8" w14:textId="77777777" w:rsidR="00ED4F50" w:rsidRPr="00CC23DA" w:rsidRDefault="00ED4F50" w:rsidP="009025D0">
      <w:pPr>
        <w:spacing w:after="120" w:line="360" w:lineRule="auto"/>
        <w:jc w:val="both"/>
        <w:rPr>
          <w:rFonts w:ascii="Century Gothic" w:hAnsi="Century Gothic" w:cs="Arial"/>
          <w:szCs w:val="24"/>
        </w:rPr>
      </w:pPr>
    </w:p>
    <w:sectPr w:rsidR="00ED4F50" w:rsidRPr="00CC23DA" w:rsidSect="0053133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52DE" w14:textId="77777777" w:rsidR="00887B44" w:rsidRDefault="00887B44" w:rsidP="00FF41E0">
      <w:pPr>
        <w:spacing w:after="0" w:line="240" w:lineRule="auto"/>
      </w:pPr>
      <w:r>
        <w:separator/>
      </w:r>
    </w:p>
  </w:endnote>
  <w:endnote w:type="continuationSeparator" w:id="0">
    <w:p w14:paraId="580D2615" w14:textId="77777777" w:rsidR="00887B44" w:rsidRDefault="00887B44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B8B4" w14:textId="77777777" w:rsidR="00DC688B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956AB9B" w14:textId="77777777" w:rsidR="00DC688B" w:rsidRPr="00AD1663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B85C" w14:textId="77777777"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1F98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75CA" w14:textId="77777777" w:rsidR="00887B44" w:rsidRDefault="00887B44" w:rsidP="00FF41E0">
      <w:pPr>
        <w:spacing w:after="0" w:line="240" w:lineRule="auto"/>
      </w:pPr>
      <w:r>
        <w:separator/>
      </w:r>
    </w:p>
  </w:footnote>
  <w:footnote w:type="continuationSeparator" w:id="0">
    <w:p w14:paraId="4F2E87C2" w14:textId="77777777" w:rsidR="00887B44" w:rsidRDefault="00887B44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FE57" w14:textId="77777777" w:rsidR="00DC688B" w:rsidRDefault="00DC688B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73E89D1F" wp14:editId="3DE0991C">
          <wp:extent cx="495300" cy="57150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A2B8B" w14:textId="77777777" w:rsidR="00DC688B" w:rsidRDefault="00DC688B" w:rsidP="00CD0628">
    <w:pPr>
      <w:pStyle w:val="Cabealho"/>
      <w:rPr>
        <w:sz w:val="4"/>
      </w:rPr>
    </w:pPr>
  </w:p>
  <w:p w14:paraId="16C54878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2979D652" w14:textId="77777777" w:rsidR="00DC688B" w:rsidRDefault="00DC688B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421FE081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5BF49119" w14:textId="77777777" w:rsidR="00DC688B" w:rsidRDefault="00DC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9EA6" w14:textId="77777777" w:rsidR="00000000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CB73" w14:textId="77777777" w:rsidR="00531335" w:rsidRDefault="00531335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6C5EA1E8" wp14:editId="05764037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DF0F0" w14:textId="77777777" w:rsidR="00531335" w:rsidRDefault="00531335" w:rsidP="00531335">
    <w:pPr>
      <w:pStyle w:val="Cabealho"/>
      <w:rPr>
        <w:sz w:val="4"/>
      </w:rPr>
    </w:pPr>
  </w:p>
  <w:p w14:paraId="08111244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11F65D8C" w14:textId="77777777" w:rsidR="00531335" w:rsidRDefault="00531335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336F8918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58EB3143" w14:textId="77777777" w:rsidR="00531335" w:rsidRDefault="00531335" w:rsidP="00531335">
    <w:pPr>
      <w:pStyle w:val="Cabealho"/>
    </w:pPr>
  </w:p>
  <w:p w14:paraId="51CDC57C" w14:textId="77777777" w:rsidR="00000000" w:rsidRDefault="0000000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7440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C351FF9"/>
    <w:multiLevelType w:val="hybridMultilevel"/>
    <w:tmpl w:val="1E28433E"/>
    <w:lvl w:ilvl="0" w:tplc="EEFCEA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39D9"/>
    <w:multiLevelType w:val="hybridMultilevel"/>
    <w:tmpl w:val="77FEBA4A"/>
    <w:lvl w:ilvl="0" w:tplc="9B34B5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9826378">
    <w:abstractNumId w:val="2"/>
  </w:num>
  <w:num w:numId="2" w16cid:durableId="1212419274">
    <w:abstractNumId w:val="0"/>
  </w:num>
  <w:num w:numId="3" w16cid:durableId="23169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7CFB"/>
    <w:rsid w:val="000B62BA"/>
    <w:rsid w:val="00137512"/>
    <w:rsid w:val="00154EEC"/>
    <w:rsid w:val="0019414E"/>
    <w:rsid w:val="001E38A7"/>
    <w:rsid w:val="001E7599"/>
    <w:rsid w:val="00215C13"/>
    <w:rsid w:val="00224032"/>
    <w:rsid w:val="00224C1E"/>
    <w:rsid w:val="00227727"/>
    <w:rsid w:val="00262B6F"/>
    <w:rsid w:val="002A1C7C"/>
    <w:rsid w:val="002B645E"/>
    <w:rsid w:val="002D6F45"/>
    <w:rsid w:val="0031643F"/>
    <w:rsid w:val="003364B2"/>
    <w:rsid w:val="0037366D"/>
    <w:rsid w:val="003A1632"/>
    <w:rsid w:val="003B2A42"/>
    <w:rsid w:val="003C2F77"/>
    <w:rsid w:val="003D1459"/>
    <w:rsid w:val="003D35F6"/>
    <w:rsid w:val="00407707"/>
    <w:rsid w:val="00412BC3"/>
    <w:rsid w:val="00423B55"/>
    <w:rsid w:val="004520DC"/>
    <w:rsid w:val="0046502A"/>
    <w:rsid w:val="004D02B1"/>
    <w:rsid w:val="00520162"/>
    <w:rsid w:val="00531335"/>
    <w:rsid w:val="00531F01"/>
    <w:rsid w:val="0054381F"/>
    <w:rsid w:val="0054510B"/>
    <w:rsid w:val="00552BE7"/>
    <w:rsid w:val="005760BF"/>
    <w:rsid w:val="0058343C"/>
    <w:rsid w:val="006129D0"/>
    <w:rsid w:val="006A4F10"/>
    <w:rsid w:val="006B25DC"/>
    <w:rsid w:val="006C1A41"/>
    <w:rsid w:val="006E26D0"/>
    <w:rsid w:val="006F2ADF"/>
    <w:rsid w:val="007159E1"/>
    <w:rsid w:val="00736486"/>
    <w:rsid w:val="007425B1"/>
    <w:rsid w:val="00761608"/>
    <w:rsid w:val="00767317"/>
    <w:rsid w:val="007A6C96"/>
    <w:rsid w:val="007B01E5"/>
    <w:rsid w:val="008005C1"/>
    <w:rsid w:val="008039D8"/>
    <w:rsid w:val="00887427"/>
    <w:rsid w:val="00887B44"/>
    <w:rsid w:val="008A1A54"/>
    <w:rsid w:val="008C7175"/>
    <w:rsid w:val="008E0E48"/>
    <w:rsid w:val="009012E9"/>
    <w:rsid w:val="009025D0"/>
    <w:rsid w:val="00904238"/>
    <w:rsid w:val="00934D7F"/>
    <w:rsid w:val="009752D0"/>
    <w:rsid w:val="009A3353"/>
    <w:rsid w:val="009E2C52"/>
    <w:rsid w:val="009F380E"/>
    <w:rsid w:val="00A05035"/>
    <w:rsid w:val="00A40381"/>
    <w:rsid w:val="00A90B7D"/>
    <w:rsid w:val="00A97407"/>
    <w:rsid w:val="00AC0BEF"/>
    <w:rsid w:val="00B06900"/>
    <w:rsid w:val="00B42F4B"/>
    <w:rsid w:val="00B45490"/>
    <w:rsid w:val="00B52B40"/>
    <w:rsid w:val="00B533E6"/>
    <w:rsid w:val="00B66530"/>
    <w:rsid w:val="00B8072D"/>
    <w:rsid w:val="00B841FA"/>
    <w:rsid w:val="00BA60B4"/>
    <w:rsid w:val="00BC37F0"/>
    <w:rsid w:val="00BD495A"/>
    <w:rsid w:val="00BE53D8"/>
    <w:rsid w:val="00BF6C1D"/>
    <w:rsid w:val="00C049D7"/>
    <w:rsid w:val="00C12263"/>
    <w:rsid w:val="00C2595E"/>
    <w:rsid w:val="00C90979"/>
    <w:rsid w:val="00CC061C"/>
    <w:rsid w:val="00CC23DA"/>
    <w:rsid w:val="00CD0628"/>
    <w:rsid w:val="00CE41AB"/>
    <w:rsid w:val="00D50A76"/>
    <w:rsid w:val="00D67771"/>
    <w:rsid w:val="00D735DE"/>
    <w:rsid w:val="00DB6256"/>
    <w:rsid w:val="00DC688B"/>
    <w:rsid w:val="00DF1E50"/>
    <w:rsid w:val="00E11BEC"/>
    <w:rsid w:val="00E16D01"/>
    <w:rsid w:val="00E25250"/>
    <w:rsid w:val="00E33BEE"/>
    <w:rsid w:val="00E560F5"/>
    <w:rsid w:val="00E67EF9"/>
    <w:rsid w:val="00EB4940"/>
    <w:rsid w:val="00ED1EBD"/>
    <w:rsid w:val="00ED4F50"/>
    <w:rsid w:val="00ED761D"/>
    <w:rsid w:val="00EE459E"/>
    <w:rsid w:val="00F0163D"/>
    <w:rsid w:val="00F10C32"/>
    <w:rsid w:val="00F66BCE"/>
    <w:rsid w:val="00F81E34"/>
    <w:rsid w:val="00F834FD"/>
    <w:rsid w:val="00F951C3"/>
    <w:rsid w:val="00FA26EF"/>
    <w:rsid w:val="00FC248D"/>
    <w:rsid w:val="00FD071B"/>
    <w:rsid w:val="00FD2FA0"/>
    <w:rsid w:val="00FD3A82"/>
    <w:rsid w:val="00FD48D8"/>
    <w:rsid w:val="00FF41A3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81A"/>
  <w15:docId w15:val="{73868C96-936A-459B-9C0B-65F6765E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  <w:style w:type="character" w:customStyle="1" w:styleId="CITAO1Char">
    <w:name w:val="CITAÇÃO1 Char"/>
    <w:basedOn w:val="Fontepargpadro"/>
    <w:link w:val="CITAO1"/>
    <w:locked/>
    <w:rsid w:val="00FD2FA0"/>
    <w:rPr>
      <w:rFonts w:ascii="Century Gothic" w:eastAsia="SimSun" w:hAnsi="Century Gothic" w:cs="Mangal"/>
      <w:kern w:val="3"/>
      <w:sz w:val="18"/>
      <w:szCs w:val="18"/>
      <w:lang w:eastAsia="zh-CN" w:bidi="hi-IN"/>
    </w:rPr>
  </w:style>
  <w:style w:type="paragraph" w:customStyle="1" w:styleId="CITAO1">
    <w:name w:val="CITAÇÃO1"/>
    <w:basedOn w:val="Normal"/>
    <w:link w:val="CITAO1Char"/>
    <w:qFormat/>
    <w:rsid w:val="00FD2FA0"/>
    <w:pPr>
      <w:widowControl w:val="0"/>
      <w:suppressAutoHyphens/>
      <w:autoSpaceDN w:val="0"/>
      <w:spacing w:before="240" w:after="240" w:line="240" w:lineRule="auto"/>
      <w:ind w:left="2268"/>
      <w:jc w:val="both"/>
    </w:pPr>
    <w:rPr>
      <w:rFonts w:ascii="Century Gothic" w:eastAsia="SimSun" w:hAnsi="Century Gothic" w:cs="Mangal"/>
      <w:kern w:val="3"/>
      <w:sz w:val="18"/>
      <w:szCs w:val="18"/>
      <w:lang w:eastAsia="zh-CN" w:bidi="hi-IN"/>
    </w:rPr>
  </w:style>
  <w:style w:type="character" w:customStyle="1" w:styleId="PADRO-CENTURYChar">
    <w:name w:val="PADRÃO - CENTURY Char"/>
    <w:basedOn w:val="Fontepargpadro"/>
    <w:link w:val="PADRO-CENTURY"/>
    <w:locked/>
    <w:rsid w:val="00FD2FA0"/>
    <w:rPr>
      <w:rFonts w:ascii="Century Gothic" w:hAnsi="Century Gothic"/>
    </w:rPr>
  </w:style>
  <w:style w:type="paragraph" w:customStyle="1" w:styleId="PADRO-CENTURY">
    <w:name w:val="PADRÃO - CENTURY"/>
    <w:basedOn w:val="Normal"/>
    <w:link w:val="PADRO-CENTURYChar"/>
    <w:qFormat/>
    <w:rsid w:val="00FD2FA0"/>
    <w:pPr>
      <w:spacing w:before="240" w:line="360" w:lineRule="auto"/>
      <w:jc w:val="both"/>
    </w:pPr>
    <w:rPr>
      <w:rFonts w:ascii="Century Gothic" w:hAnsi="Century Gothic"/>
    </w:rPr>
  </w:style>
  <w:style w:type="paragraph" w:styleId="SemEspaamento">
    <w:name w:val="No Spacing"/>
    <w:uiPriority w:val="1"/>
    <w:qFormat/>
    <w:rsid w:val="00902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6DED-DD51-4F1E-AA48-193095BD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Natalie vieira</cp:lastModifiedBy>
  <cp:revision>2</cp:revision>
  <cp:lastPrinted>2025-06-17T17:23:00Z</cp:lastPrinted>
  <dcterms:created xsi:type="dcterms:W3CDTF">2026-02-19T14:02:00Z</dcterms:created>
  <dcterms:modified xsi:type="dcterms:W3CDTF">2026-02-19T14:02:00Z</dcterms:modified>
</cp:coreProperties>
</file>