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61537" w14:textId="26505B32" w:rsidR="0035413F" w:rsidRPr="00273EDF" w:rsidRDefault="0035413F" w:rsidP="00153A8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AF2F6B">
        <w:rPr>
          <w:rFonts w:ascii="Arial" w:hAnsi="Arial" w:cs="Arial"/>
          <w:sz w:val="24"/>
          <w:szCs w:val="24"/>
        </w:rPr>
        <w:t>164</w:t>
      </w:r>
      <w:r w:rsidRPr="00273EDF">
        <w:rPr>
          <w:rFonts w:ascii="Arial" w:hAnsi="Arial" w:cs="Arial"/>
          <w:sz w:val="24"/>
          <w:szCs w:val="24"/>
        </w:rPr>
        <w:t>/202</w:t>
      </w:r>
      <w:bookmarkStart w:id="0" w:name="_Hlk66212920"/>
      <w:r w:rsidR="00153A88">
        <w:rPr>
          <w:rFonts w:ascii="Arial" w:hAnsi="Arial" w:cs="Arial"/>
          <w:sz w:val="24"/>
          <w:szCs w:val="24"/>
        </w:rPr>
        <w:t>4</w:t>
      </w:r>
    </w:p>
    <w:bookmarkEnd w:id="0"/>
    <w:p w14:paraId="5C2B73C0" w14:textId="458583A8" w:rsidR="0035413F" w:rsidRDefault="0035413F" w:rsidP="0035413F">
      <w:pPr>
        <w:spacing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>ra</w:t>
      </w:r>
      <w:r w:rsidR="002C1C6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Sr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 xml:space="preserve">, medidas cabíveis e necessárias </w:t>
      </w:r>
      <w:r w:rsidR="00C242DA">
        <w:rPr>
          <w:rFonts w:ascii="Arial" w:hAnsi="Arial" w:cs="Arial"/>
          <w:sz w:val="24"/>
          <w:szCs w:val="24"/>
        </w:rPr>
        <w:t xml:space="preserve">para </w:t>
      </w:r>
      <w:r w:rsidR="00E71EFD">
        <w:rPr>
          <w:rFonts w:ascii="Arial" w:hAnsi="Arial" w:cs="Arial"/>
          <w:sz w:val="24"/>
          <w:szCs w:val="24"/>
        </w:rPr>
        <w:t xml:space="preserve">efetivar </w:t>
      </w:r>
      <w:r w:rsidR="00C242DA">
        <w:rPr>
          <w:rFonts w:ascii="Arial" w:hAnsi="Arial" w:cs="Arial"/>
          <w:sz w:val="24"/>
          <w:szCs w:val="24"/>
        </w:rPr>
        <w:t xml:space="preserve">serviço de </w:t>
      </w:r>
      <w:r w:rsidR="00154452" w:rsidRPr="00154452">
        <w:rPr>
          <w:rFonts w:ascii="Arial" w:hAnsi="Arial" w:cs="Arial"/>
          <w:b/>
          <w:bCs/>
          <w:sz w:val="24"/>
          <w:szCs w:val="24"/>
          <w:u w:val="single"/>
        </w:rPr>
        <w:t>patrolamento</w:t>
      </w:r>
      <w:r w:rsidR="00154452" w:rsidRPr="00154452">
        <w:rPr>
          <w:rFonts w:ascii="Arial" w:hAnsi="Arial" w:cs="Arial"/>
          <w:sz w:val="24"/>
          <w:szCs w:val="24"/>
          <w:u w:val="single"/>
        </w:rPr>
        <w:t>,</w:t>
      </w:r>
      <w:r w:rsidR="00154452">
        <w:rPr>
          <w:rFonts w:ascii="Arial" w:hAnsi="Arial" w:cs="Arial"/>
          <w:sz w:val="24"/>
          <w:szCs w:val="24"/>
          <w:u w:val="single"/>
        </w:rPr>
        <w:t xml:space="preserve"> </w:t>
      </w:r>
      <w:r w:rsidR="00C242DA" w:rsidRPr="00154452">
        <w:rPr>
          <w:rFonts w:ascii="Arial" w:hAnsi="Arial" w:cs="Arial"/>
          <w:b/>
          <w:bCs/>
          <w:sz w:val="24"/>
          <w:szCs w:val="24"/>
          <w:u w:val="single"/>
        </w:rPr>
        <w:t>drenagem</w:t>
      </w:r>
      <w:r w:rsidR="00C242DA" w:rsidRPr="00971C7D">
        <w:rPr>
          <w:rFonts w:ascii="Arial" w:hAnsi="Arial" w:cs="Arial"/>
          <w:b/>
          <w:bCs/>
          <w:sz w:val="24"/>
          <w:szCs w:val="24"/>
          <w:u w:val="single"/>
        </w:rPr>
        <w:t xml:space="preserve"> e a pavimentação para as </w:t>
      </w:r>
      <w:r w:rsidR="00E67549">
        <w:rPr>
          <w:rFonts w:ascii="Arial" w:hAnsi="Arial" w:cs="Arial"/>
          <w:b/>
          <w:bCs/>
          <w:sz w:val="24"/>
          <w:szCs w:val="24"/>
          <w:u w:val="single"/>
        </w:rPr>
        <w:t>r</w:t>
      </w:r>
      <w:r w:rsidR="00C242DA" w:rsidRPr="00971C7D">
        <w:rPr>
          <w:rFonts w:ascii="Arial" w:hAnsi="Arial" w:cs="Arial"/>
          <w:b/>
          <w:bCs/>
          <w:sz w:val="24"/>
          <w:szCs w:val="24"/>
          <w:u w:val="single"/>
        </w:rPr>
        <w:t>uas Nelson Rodrigues</w:t>
      </w:r>
      <w:r w:rsidR="00E67549">
        <w:rPr>
          <w:rFonts w:ascii="Arial" w:hAnsi="Arial" w:cs="Arial"/>
          <w:b/>
          <w:bCs/>
          <w:sz w:val="24"/>
          <w:szCs w:val="24"/>
          <w:u w:val="single"/>
        </w:rPr>
        <w:t xml:space="preserve"> e </w:t>
      </w:r>
      <w:r w:rsidR="009A4EAD" w:rsidRPr="00971C7D">
        <w:rPr>
          <w:rFonts w:ascii="Arial" w:hAnsi="Arial" w:cs="Arial"/>
          <w:b/>
          <w:bCs/>
          <w:sz w:val="24"/>
          <w:szCs w:val="24"/>
          <w:u w:val="single"/>
        </w:rPr>
        <w:t xml:space="preserve">Luiz Fernando Verissimo, </w:t>
      </w:r>
      <w:r w:rsidR="00E67549">
        <w:rPr>
          <w:rFonts w:ascii="Arial" w:hAnsi="Arial" w:cs="Arial"/>
          <w:b/>
          <w:bCs/>
          <w:sz w:val="24"/>
          <w:szCs w:val="24"/>
          <w:u w:val="single"/>
        </w:rPr>
        <w:t>bairro</w:t>
      </w:r>
      <w:r w:rsidR="003F1347">
        <w:rPr>
          <w:rFonts w:ascii="Arial" w:hAnsi="Arial" w:cs="Arial"/>
          <w:b/>
          <w:bCs/>
          <w:sz w:val="24"/>
          <w:szCs w:val="24"/>
          <w:u w:val="single"/>
        </w:rPr>
        <w:t xml:space="preserve"> Pompilio Sampaio</w:t>
      </w:r>
      <w:r w:rsidR="00452AC4">
        <w:rPr>
          <w:rFonts w:ascii="Arial" w:hAnsi="Arial" w:cs="Arial"/>
          <w:b/>
          <w:bCs/>
          <w:sz w:val="24"/>
          <w:szCs w:val="24"/>
          <w:u w:val="single"/>
        </w:rPr>
        <w:t xml:space="preserve">. </w:t>
      </w:r>
      <w:r w:rsidR="00C242DA" w:rsidRPr="00971C7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4732F">
        <w:rPr>
          <w:rFonts w:ascii="Arial" w:hAnsi="Arial" w:cs="Arial"/>
          <w:b/>
          <w:bCs/>
          <w:sz w:val="24"/>
          <w:szCs w:val="24"/>
          <w:u w:val="single"/>
        </w:rPr>
        <w:t>(FOTOS</w:t>
      </w:r>
      <w:r w:rsidR="00B94D86">
        <w:rPr>
          <w:rFonts w:ascii="Arial" w:hAnsi="Arial" w:cs="Arial"/>
          <w:b/>
          <w:bCs/>
          <w:sz w:val="24"/>
          <w:szCs w:val="24"/>
          <w:u w:val="single"/>
        </w:rPr>
        <w:t xml:space="preserve"> ANEXA) </w:t>
      </w:r>
      <w:r w:rsidRPr="00971C7D">
        <w:rPr>
          <w:rFonts w:ascii="Arial" w:hAnsi="Arial" w:cs="Arial"/>
          <w:b/>
          <w:bCs/>
          <w:sz w:val="24"/>
          <w:szCs w:val="24"/>
          <w:u w:val="single"/>
        </w:rPr>
        <w:t>Jequié/BA.</w:t>
      </w:r>
    </w:p>
    <w:p w14:paraId="4DBDE148" w14:textId="525E593E" w:rsidR="00154452" w:rsidRPr="00934686" w:rsidRDefault="00154452" w:rsidP="00934686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5866411" w14:textId="77777777" w:rsidR="00C86F21" w:rsidRDefault="00154452" w:rsidP="00743F19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patrolamento e macadamização vicinais é serviço essencial para manter boas condições de trafegabilidade e circulação de veículos nas estradas vicinais, beneficiando moradores, pedestres e transeuntes. Salientando ainda que a</w:t>
      </w:r>
      <w:r w:rsidR="0035413F">
        <w:rPr>
          <w:rFonts w:ascii="Arial" w:hAnsi="Arial" w:cs="Arial"/>
          <w:sz w:val="24"/>
          <w:szCs w:val="24"/>
        </w:rPr>
        <w:t xml:space="preserve"> drenagem e pavimentação mencionada promoverá qualidade de vida para os moradores, oportunizando melhor trafegabilidade de veículos e pedestres. Os moradores vêm sofrendo durante o período chuvoso, com </w:t>
      </w:r>
      <w:r w:rsidR="00E5474B">
        <w:rPr>
          <w:rFonts w:ascii="Arial" w:hAnsi="Arial" w:cs="Arial"/>
          <w:sz w:val="24"/>
          <w:szCs w:val="24"/>
        </w:rPr>
        <w:t xml:space="preserve">fortes </w:t>
      </w:r>
      <w:r w:rsidR="0035413F">
        <w:rPr>
          <w:rFonts w:ascii="Arial" w:hAnsi="Arial" w:cs="Arial"/>
          <w:sz w:val="24"/>
          <w:szCs w:val="24"/>
        </w:rPr>
        <w:t>enxurradas</w:t>
      </w:r>
      <w:r w:rsidR="00600C05">
        <w:rPr>
          <w:rFonts w:ascii="Arial" w:hAnsi="Arial" w:cs="Arial"/>
          <w:sz w:val="24"/>
          <w:szCs w:val="24"/>
        </w:rPr>
        <w:t xml:space="preserve"> que formam crateras,</w:t>
      </w:r>
      <w:r w:rsidR="0035413F">
        <w:rPr>
          <w:rFonts w:ascii="Arial" w:hAnsi="Arial" w:cs="Arial"/>
          <w:sz w:val="24"/>
          <w:szCs w:val="24"/>
        </w:rPr>
        <w:t xml:space="preserve"> dificulta</w:t>
      </w:r>
      <w:r w:rsidR="002C1C6A">
        <w:rPr>
          <w:rFonts w:ascii="Arial" w:hAnsi="Arial" w:cs="Arial"/>
          <w:sz w:val="24"/>
          <w:szCs w:val="24"/>
        </w:rPr>
        <w:t>ndo</w:t>
      </w:r>
      <w:r w:rsidR="0035413F">
        <w:rPr>
          <w:rFonts w:ascii="Arial" w:hAnsi="Arial" w:cs="Arial"/>
          <w:sz w:val="24"/>
          <w:szCs w:val="24"/>
        </w:rPr>
        <w:t xml:space="preserve"> a locomoção dos cidadãos, danificando automóveis e motocicletas que diariamente transitam por essa via, muitas vezes fazendo manobras perigosas, </w:t>
      </w:r>
      <w:r w:rsidR="00524A9D">
        <w:rPr>
          <w:rFonts w:ascii="Arial" w:hAnsi="Arial" w:cs="Arial"/>
          <w:sz w:val="24"/>
          <w:szCs w:val="24"/>
        </w:rPr>
        <w:t xml:space="preserve">que </w:t>
      </w:r>
      <w:r w:rsidR="0035413F">
        <w:rPr>
          <w:rFonts w:ascii="Arial" w:hAnsi="Arial" w:cs="Arial"/>
          <w:sz w:val="24"/>
          <w:szCs w:val="24"/>
        </w:rPr>
        <w:t xml:space="preserve">de certa forma poderá </w:t>
      </w:r>
      <w:r w:rsidR="00DE59BF">
        <w:rPr>
          <w:rFonts w:ascii="Arial" w:hAnsi="Arial" w:cs="Arial"/>
          <w:sz w:val="24"/>
          <w:szCs w:val="24"/>
        </w:rPr>
        <w:t>provocar</w:t>
      </w:r>
      <w:r w:rsidR="0035413F">
        <w:rPr>
          <w:rFonts w:ascii="Arial" w:hAnsi="Arial" w:cs="Arial"/>
          <w:sz w:val="24"/>
          <w:szCs w:val="24"/>
        </w:rPr>
        <w:t xml:space="preserve"> acidentes de grande proporção e danificação </w:t>
      </w:r>
      <w:r w:rsidR="00DE59BF">
        <w:rPr>
          <w:rFonts w:ascii="Arial" w:hAnsi="Arial" w:cs="Arial"/>
          <w:sz w:val="24"/>
          <w:szCs w:val="24"/>
        </w:rPr>
        <w:t>de</w:t>
      </w:r>
      <w:r w:rsidR="0035413F">
        <w:rPr>
          <w:rFonts w:ascii="Arial" w:hAnsi="Arial" w:cs="Arial"/>
          <w:sz w:val="24"/>
          <w:szCs w:val="24"/>
        </w:rPr>
        <w:t xml:space="preserve"> patrimônio.</w:t>
      </w:r>
      <w:r w:rsidR="000C6915">
        <w:rPr>
          <w:rFonts w:ascii="Arial" w:hAnsi="Arial" w:cs="Arial"/>
          <w:sz w:val="24"/>
          <w:szCs w:val="24"/>
        </w:rPr>
        <w:t xml:space="preserve"> </w:t>
      </w:r>
    </w:p>
    <w:p w14:paraId="640F18FA" w14:textId="317921D6" w:rsidR="0035413F" w:rsidRPr="0093001F" w:rsidRDefault="0035413F" w:rsidP="00743F19">
      <w:pPr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Salientamos que o referido serviço de drenagem e pavimentação é um anseio comunitário, um sonho das famílias em serem contempladas, uma vez que esta amenizaria os transtornos causados pela ação do tempo. </w:t>
      </w:r>
      <w:r w:rsidR="00743F19">
        <w:rPr>
          <w:rFonts w:ascii="Arial" w:hAnsi="Arial" w:cs="Arial"/>
          <w:sz w:val="24"/>
          <w:szCs w:val="24"/>
        </w:rPr>
        <w:t xml:space="preserve">Os moradores solicitam também a extensão da rede de energia elétrica, para alguns moradores que não são beneficiados com a tão sonhada energia elétrica em suas residências, o que desde já solicitamos que sejam implantados postes para tal fim.  </w:t>
      </w:r>
    </w:p>
    <w:p w14:paraId="323E2C8D" w14:textId="77777777" w:rsidR="0035413F" w:rsidRDefault="0035413F" w:rsidP="00743F19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08AEFABD" w14:textId="77777777" w:rsidR="00743F19" w:rsidRPr="004E74BB" w:rsidRDefault="00743F19" w:rsidP="00743F19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1E76604E" w14:textId="05516D53" w:rsidR="0035413F" w:rsidRDefault="0035413F" w:rsidP="0035413F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153A88">
        <w:rPr>
          <w:rFonts w:ascii="Arial" w:hAnsi="Arial" w:cs="Arial"/>
          <w:sz w:val="24"/>
          <w:szCs w:val="24"/>
        </w:rPr>
        <w:t>12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 w:rsidR="00153A88">
        <w:rPr>
          <w:rFonts w:ascii="Arial" w:hAnsi="Arial" w:cs="Arial"/>
          <w:sz w:val="24"/>
          <w:szCs w:val="24"/>
        </w:rPr>
        <w:t>març</w:t>
      </w:r>
      <w:r w:rsidR="002837EE">
        <w:rPr>
          <w:rFonts w:ascii="Arial" w:hAnsi="Arial" w:cs="Arial"/>
          <w:sz w:val="24"/>
          <w:szCs w:val="24"/>
        </w:rPr>
        <w:t>o</w:t>
      </w:r>
      <w:r w:rsidRPr="00273EDF">
        <w:rPr>
          <w:rFonts w:ascii="Arial" w:hAnsi="Arial" w:cs="Arial"/>
          <w:sz w:val="24"/>
          <w:szCs w:val="24"/>
        </w:rPr>
        <w:t xml:space="preserve"> de 202</w:t>
      </w:r>
      <w:r w:rsidR="00153A88">
        <w:rPr>
          <w:rFonts w:ascii="Arial" w:hAnsi="Arial" w:cs="Arial"/>
          <w:sz w:val="24"/>
          <w:szCs w:val="24"/>
        </w:rPr>
        <w:t>4</w:t>
      </w:r>
    </w:p>
    <w:p w14:paraId="3EE778CA" w14:textId="77777777" w:rsidR="00743F19" w:rsidRPr="00273EDF" w:rsidRDefault="00743F19" w:rsidP="0035413F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3E5956D8" w14:textId="77777777" w:rsidR="0035413F" w:rsidRPr="00273EDF" w:rsidRDefault="0035413F" w:rsidP="0035413F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04657364" w14:textId="77777777" w:rsidR="0035413F" w:rsidRPr="00273EDF" w:rsidRDefault="0035413F" w:rsidP="0035413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7130B3C" wp14:editId="60A2DECD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1F386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B082629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52ACBB80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7A1F7B7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BA8F5A2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0BE40CA4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6C59950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25977292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7130B3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27A1F386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B082629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52ACBB80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7A1F7B7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BA8F5A2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0BE40CA4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6C59950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25977292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34A4ECA" wp14:editId="34BD7FF0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A083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475BB128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23A83735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75AA068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AC87971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7E7BEB7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08C4414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01C85B0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51418348" w14:textId="77777777" w:rsidR="0035413F" w:rsidRDefault="0035413F" w:rsidP="0035413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34A4ECA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7F35A083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475BB128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23A83735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75AA068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AC87971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7E7BEB7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08C4414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01C85B0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51418348" w14:textId="77777777" w:rsidR="0035413F" w:rsidRDefault="0035413F" w:rsidP="0035413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>
        <w:rPr>
          <w:rFonts w:ascii="Arial" w:eastAsia="Arial" w:hAnsi="Arial" w:cs="Arial"/>
          <w:sz w:val="24"/>
          <w:szCs w:val="24"/>
        </w:rPr>
        <w:t>(PT)</w:t>
      </w:r>
    </w:p>
    <w:p w14:paraId="43086B6A" w14:textId="77777777" w:rsidR="0035413F" w:rsidRDefault="0035413F" w:rsidP="0035413F"/>
    <w:p w14:paraId="350DA22B" w14:textId="77777777" w:rsidR="0035413F" w:rsidRDefault="0035413F" w:rsidP="0035413F"/>
    <w:p w14:paraId="43B33B06" w14:textId="6150BF70" w:rsidR="00F76A37" w:rsidRDefault="00F76A37"/>
    <w:p w14:paraId="78BC7A4F" w14:textId="77777777" w:rsidR="00E5474B" w:rsidRDefault="00E5474B"/>
    <w:p w14:paraId="1BF2AD10" w14:textId="77777777" w:rsidR="00E5474B" w:rsidRDefault="00E5474B"/>
    <w:p w14:paraId="5DA37A80" w14:textId="77777777" w:rsidR="00E5474B" w:rsidRDefault="00E5474B"/>
    <w:p w14:paraId="73650CC2" w14:textId="77777777" w:rsidR="00E5474B" w:rsidRDefault="00E5474B"/>
    <w:p w14:paraId="5DC4382F" w14:textId="77777777" w:rsidR="00E5474B" w:rsidRDefault="00E5474B"/>
    <w:p w14:paraId="2C3BF111" w14:textId="77777777" w:rsidR="00E5474B" w:rsidRDefault="00E5474B"/>
    <w:p w14:paraId="0042FA9C" w14:textId="77777777" w:rsidR="00E5474B" w:rsidRDefault="00E5474B"/>
    <w:p w14:paraId="7D120B36" w14:textId="77777777" w:rsidR="00E5474B" w:rsidRDefault="00E5474B"/>
    <w:p w14:paraId="4C0AF950" w14:textId="7466ACF6" w:rsidR="00E5474B" w:rsidRDefault="00A9296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F44EA2" wp14:editId="3D7E1749">
            <wp:simplePos x="0" y="0"/>
            <wp:positionH relativeFrom="column">
              <wp:posOffset>3027680</wp:posOffset>
            </wp:positionH>
            <wp:positionV relativeFrom="paragraph">
              <wp:posOffset>382905</wp:posOffset>
            </wp:positionV>
            <wp:extent cx="4006850" cy="3241040"/>
            <wp:effectExtent l="1905" t="0" r="0" b="0"/>
            <wp:wrapTight wrapText="bothSides">
              <wp:wrapPolygon edited="0">
                <wp:start x="10" y="21613"/>
                <wp:lineTo x="21473" y="21613"/>
                <wp:lineTo x="21473" y="157"/>
                <wp:lineTo x="10" y="157"/>
                <wp:lineTo x="10" y="21613"/>
              </wp:wrapPolygon>
            </wp:wrapTight>
            <wp:docPr id="1205334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8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AA8451" wp14:editId="167F95FD">
            <wp:simplePos x="0" y="0"/>
            <wp:positionH relativeFrom="column">
              <wp:posOffset>-600075</wp:posOffset>
            </wp:positionH>
            <wp:positionV relativeFrom="paragraph">
              <wp:posOffset>76835</wp:posOffset>
            </wp:positionV>
            <wp:extent cx="4000500" cy="3846830"/>
            <wp:effectExtent l="635" t="0" r="635" b="635"/>
            <wp:wrapThrough wrapText="bothSides">
              <wp:wrapPolygon edited="0">
                <wp:start x="3" y="21604"/>
                <wp:lineTo x="21501" y="21604"/>
                <wp:lineTo x="21501" y="103"/>
                <wp:lineTo x="3" y="103"/>
                <wp:lineTo x="3" y="21604"/>
              </wp:wrapPolygon>
            </wp:wrapThrough>
            <wp:docPr id="891928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7E684" w14:textId="534F9F6D" w:rsidR="00E5474B" w:rsidRDefault="00E5474B"/>
    <w:p w14:paraId="76F13999" w14:textId="2EB51801" w:rsidR="00E5474B" w:rsidRDefault="00E5474B"/>
    <w:sectPr w:rsidR="00E5474B" w:rsidSect="00953A45">
      <w:headerReference w:type="default" r:id="rId8"/>
      <w:footerReference w:type="default" r:id="rId9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9E6AE" w14:textId="77777777" w:rsidR="00953A45" w:rsidRDefault="00953A45">
      <w:r>
        <w:separator/>
      </w:r>
    </w:p>
  </w:endnote>
  <w:endnote w:type="continuationSeparator" w:id="0">
    <w:p w14:paraId="11FC8614" w14:textId="77777777" w:rsidR="00953A45" w:rsidRDefault="00953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EECB" w14:textId="77777777" w:rsidR="007F1CD2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DB8CFBF" w14:textId="77777777" w:rsidR="007F1CD2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B5FB7" w14:textId="77777777" w:rsidR="00953A45" w:rsidRDefault="00953A45">
      <w:r>
        <w:separator/>
      </w:r>
    </w:p>
  </w:footnote>
  <w:footnote w:type="continuationSeparator" w:id="0">
    <w:p w14:paraId="6221EB86" w14:textId="77777777" w:rsidR="00953A45" w:rsidRDefault="00953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1EAE2" w14:textId="77777777" w:rsidR="007F1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144D83C" wp14:editId="09285C14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FCD1FE" w14:textId="77777777" w:rsidR="007F1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0310DAB7" w14:textId="77777777" w:rsidR="007F1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8A33F00" w14:textId="77777777" w:rsidR="007F1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9B4B665" w14:textId="77777777" w:rsidR="007F1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54C637E7" w14:textId="77777777" w:rsidR="007F1CD2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13F"/>
    <w:rsid w:val="0004591B"/>
    <w:rsid w:val="000C6915"/>
    <w:rsid w:val="00153A88"/>
    <w:rsid w:val="00154452"/>
    <w:rsid w:val="00196C48"/>
    <w:rsid w:val="002357B1"/>
    <w:rsid w:val="002837EE"/>
    <w:rsid w:val="00296221"/>
    <w:rsid w:val="002C1C6A"/>
    <w:rsid w:val="0035413F"/>
    <w:rsid w:val="003F1347"/>
    <w:rsid w:val="00401DE2"/>
    <w:rsid w:val="00445836"/>
    <w:rsid w:val="00452AC4"/>
    <w:rsid w:val="00524A9D"/>
    <w:rsid w:val="00600C05"/>
    <w:rsid w:val="0060175D"/>
    <w:rsid w:val="006E2A0A"/>
    <w:rsid w:val="006E31AF"/>
    <w:rsid w:val="00743F19"/>
    <w:rsid w:val="007F1CD2"/>
    <w:rsid w:val="0084732F"/>
    <w:rsid w:val="008A78F9"/>
    <w:rsid w:val="008B67B5"/>
    <w:rsid w:val="00934686"/>
    <w:rsid w:val="00953A45"/>
    <w:rsid w:val="00971C7D"/>
    <w:rsid w:val="009A4EAD"/>
    <w:rsid w:val="00A92968"/>
    <w:rsid w:val="00AF2F6B"/>
    <w:rsid w:val="00B94D86"/>
    <w:rsid w:val="00C242DA"/>
    <w:rsid w:val="00C86F21"/>
    <w:rsid w:val="00DE59BF"/>
    <w:rsid w:val="00E5474B"/>
    <w:rsid w:val="00E67549"/>
    <w:rsid w:val="00E71EFD"/>
    <w:rsid w:val="00F06CB4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90A0C"/>
  <w15:chartTrackingRefBased/>
  <w15:docId w15:val="{7FEBD7F7-6F49-456E-935A-224F057E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13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2024-03-25T19:05:00Z</dcterms:created>
  <dcterms:modified xsi:type="dcterms:W3CDTF">2024-03-27T15:54:00Z</dcterms:modified>
</cp:coreProperties>
</file>