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82ED" w14:textId="3AA71423" w:rsidR="00E50C4E" w:rsidRPr="00FE0F12" w:rsidRDefault="004A4E6C" w:rsidP="00FE0F1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E0F12">
        <w:rPr>
          <w:rFonts w:ascii="Arial" w:hAnsi="Arial" w:cs="Arial"/>
          <w:color w:val="000000" w:themeColor="text1"/>
          <w:sz w:val="20"/>
          <w:szCs w:val="20"/>
        </w:rPr>
        <w:t xml:space="preserve">PROJETO DE LEI </w:t>
      </w:r>
      <w:proofErr w:type="gramStart"/>
      <w:r w:rsidRPr="00FE0F12">
        <w:rPr>
          <w:rFonts w:ascii="Arial" w:hAnsi="Arial" w:cs="Arial"/>
          <w:color w:val="000000" w:themeColor="text1"/>
          <w:sz w:val="20"/>
          <w:szCs w:val="20"/>
        </w:rPr>
        <w:t xml:space="preserve">Nº </w:t>
      </w:r>
      <w:r w:rsidR="00FE0F12" w:rsidRPr="00FE0F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33A">
        <w:rPr>
          <w:rFonts w:ascii="Arial" w:hAnsi="Arial" w:cs="Arial"/>
          <w:color w:val="000000" w:themeColor="text1"/>
          <w:sz w:val="20"/>
          <w:szCs w:val="20"/>
        </w:rPr>
        <w:t>26</w:t>
      </w:r>
      <w:proofErr w:type="gramEnd"/>
      <w:r w:rsidRPr="00FE0F12">
        <w:rPr>
          <w:rFonts w:ascii="Arial" w:hAnsi="Arial" w:cs="Arial"/>
          <w:color w:val="000000" w:themeColor="text1"/>
          <w:sz w:val="20"/>
          <w:szCs w:val="20"/>
        </w:rPr>
        <w:t>/20</w:t>
      </w:r>
      <w:r w:rsidR="000D0394" w:rsidRPr="00FE0F12">
        <w:rPr>
          <w:rFonts w:ascii="Arial" w:hAnsi="Arial" w:cs="Arial"/>
          <w:color w:val="000000" w:themeColor="text1"/>
          <w:sz w:val="20"/>
          <w:szCs w:val="20"/>
        </w:rPr>
        <w:t>2</w:t>
      </w:r>
      <w:r w:rsidR="00FE0F12" w:rsidRPr="00FE0F12">
        <w:rPr>
          <w:rFonts w:ascii="Arial" w:hAnsi="Arial" w:cs="Arial"/>
          <w:color w:val="000000" w:themeColor="text1"/>
          <w:sz w:val="20"/>
          <w:szCs w:val="20"/>
        </w:rPr>
        <w:t>3</w:t>
      </w:r>
    </w:p>
    <w:p w14:paraId="22965E8A" w14:textId="77777777" w:rsidR="00FE0F12" w:rsidRPr="00FE0F12" w:rsidRDefault="00FE0F12" w:rsidP="00FE0F1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E93E96" w14:textId="77777777" w:rsidR="00FE0F12" w:rsidRPr="00FE0F12" w:rsidRDefault="00FE0F12" w:rsidP="00FE0F1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58168BC" w14:textId="7DB5947E" w:rsidR="00FE0F12" w:rsidRPr="00FE0F12" w:rsidRDefault="00FE0F12" w:rsidP="00FE0F12">
      <w:pPr>
        <w:spacing w:line="360" w:lineRule="auto"/>
        <w:ind w:left="3540"/>
        <w:jc w:val="both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>Denomina de praça JOELMA GOMES ORRICO, a praça localizada entre a Avenida Otavio Mangabeira e a rua Jabaquara em frente ao Centro de Saúde Sebastião Azevedo no Bairro do Mandacaru, Jequié- Bahia.</w:t>
      </w:r>
    </w:p>
    <w:p w14:paraId="3A0EA71A" w14:textId="77777777" w:rsidR="00FE0F12" w:rsidRPr="00FE0F12" w:rsidRDefault="00FE0F12" w:rsidP="00FE0F12">
      <w:pPr>
        <w:spacing w:line="360" w:lineRule="auto"/>
        <w:ind w:left="3540"/>
        <w:jc w:val="both"/>
        <w:rPr>
          <w:rFonts w:ascii="Arial" w:hAnsi="Arial" w:cs="Arial"/>
          <w:sz w:val="20"/>
          <w:szCs w:val="20"/>
        </w:rPr>
      </w:pPr>
    </w:p>
    <w:p w14:paraId="4E1A5468" w14:textId="77777777" w:rsidR="00E50C4E" w:rsidRPr="00FE0F12" w:rsidRDefault="001B469C" w:rsidP="00FE0F1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E0F12">
        <w:rPr>
          <w:rStyle w:val="Forte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O PREFEITO MUNICIPAL DE JEQUIÉ – ESTADO DA BAHIA</w:t>
      </w:r>
      <w:r w:rsidR="00E50C4E" w:rsidRPr="00FE0F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Pr="00FE0F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faz saber que a Câmara Municipal, aprovou e eu sanciono a seguinte Lei: </w:t>
      </w:r>
    </w:p>
    <w:p w14:paraId="6324E6CE" w14:textId="77777777" w:rsidR="00E50C4E" w:rsidRPr="00FE0F12" w:rsidRDefault="00E50C4E" w:rsidP="00FE0F12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5D5D8CF" w14:textId="5EDBB798" w:rsidR="00FE0F12" w:rsidRPr="00FE0F12" w:rsidRDefault="00FE0F12" w:rsidP="00FE0F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>Art 1º Denomina de praça JOELMA GOMES ORRICO, a praça localizada entre a Avenida Otavio Mangabeira e a rua Jabaquara em frente ao Centro de Saúde Sebastião Azevedo no Bairro do Mandacaru, Jequié- Bahia.</w:t>
      </w:r>
    </w:p>
    <w:p w14:paraId="2E1F2C18" w14:textId="77777777" w:rsidR="00FE0F12" w:rsidRPr="00FE0F12" w:rsidRDefault="00FE0F12" w:rsidP="00FE0F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EB4236" w14:textId="7CEB6171" w:rsidR="00FE0F12" w:rsidRPr="00FE0F12" w:rsidRDefault="00FE0F12" w:rsidP="00FE0F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 xml:space="preserve"> Art.2º O órgão competente do Poder Executivo Municipal tomará as providencias cabíveis, como colocação de uma Placa identificadora, e que seja feita as comunicações necessárias aos Correios e Telégrafos, Embasa, Coelba e as empresas de telefonia, assim como aos seus moradores.</w:t>
      </w:r>
    </w:p>
    <w:p w14:paraId="6D062C40" w14:textId="20DC8B5D" w:rsidR="00FE0F12" w:rsidRPr="00FE0F12" w:rsidRDefault="00FE0F12" w:rsidP="00FE0F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57D042" w14:textId="77777777" w:rsidR="00FE0F12" w:rsidRPr="00FE0F12" w:rsidRDefault="00FE0F12" w:rsidP="00FE0F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>Art. 3º Esta Lei entrará em vigor na data de sua publicação, ficam revogadas as disposições contrarias.</w:t>
      </w:r>
    </w:p>
    <w:p w14:paraId="3EDD481F" w14:textId="77777777" w:rsidR="00FE0F12" w:rsidRPr="00FE0F12" w:rsidRDefault="00FE0F12" w:rsidP="00FE0F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AE6F6D" w14:textId="77777777" w:rsidR="00FE0F12" w:rsidRPr="00FE0F12" w:rsidRDefault="00FE0F12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>Sala das Sessões, 05 de abril de 2023.</w:t>
      </w:r>
    </w:p>
    <w:p w14:paraId="79F58EDF" w14:textId="77777777" w:rsidR="00FE0F12" w:rsidRPr="00FE0F12" w:rsidRDefault="00FE0F12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76FEF7" w14:textId="77777777" w:rsidR="00FE0F12" w:rsidRPr="00FE0F12" w:rsidRDefault="00FE0F12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F59335" w14:textId="77777777" w:rsidR="00FE0F12" w:rsidRPr="00FE0F12" w:rsidRDefault="00FE0F12" w:rsidP="00FE0F1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>Daubti Rocha</w:t>
      </w:r>
    </w:p>
    <w:p w14:paraId="3D1D3D7C" w14:textId="77777777" w:rsidR="00FE0F12" w:rsidRPr="00FE0F12" w:rsidRDefault="00FE0F12" w:rsidP="00FE0F1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E0F12">
        <w:rPr>
          <w:rFonts w:ascii="Arial" w:hAnsi="Arial" w:cs="Arial"/>
          <w:sz w:val="20"/>
          <w:szCs w:val="20"/>
        </w:rPr>
        <w:t>VEREADOR</w:t>
      </w:r>
    </w:p>
    <w:p w14:paraId="2A7CE064" w14:textId="4381423C" w:rsidR="00393EF1" w:rsidRPr="004F08BC" w:rsidRDefault="00393EF1" w:rsidP="004F08BC">
      <w:pPr>
        <w:spacing w:line="360" w:lineRule="auto"/>
        <w:rPr>
          <w:rFonts w:ascii="Arial" w:hAnsi="Arial" w:cs="Arial"/>
          <w:sz w:val="22"/>
          <w:szCs w:val="22"/>
        </w:rPr>
      </w:pPr>
      <w:r w:rsidRPr="00405846">
        <w:rPr>
          <w:rFonts w:ascii="Arial" w:hAnsi="Arial" w:cs="Arial"/>
          <w:sz w:val="22"/>
          <w:szCs w:val="22"/>
        </w:rPr>
        <w:t xml:space="preserve">                     </w:t>
      </w:r>
      <w:r w:rsidR="008D176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581A628" wp14:editId="09D03669">
            <wp:extent cx="3169920" cy="234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91F18" w14:textId="77777777" w:rsidR="00393EF1" w:rsidRPr="00BF7970" w:rsidRDefault="00393EF1" w:rsidP="00393EF1">
      <w:pPr>
        <w:rPr>
          <w:sz w:val="22"/>
          <w:szCs w:val="22"/>
        </w:rPr>
      </w:pPr>
    </w:p>
    <w:p w14:paraId="3FEA8920" w14:textId="77777777" w:rsidR="00393EF1" w:rsidRPr="00BF7970" w:rsidRDefault="00393EF1" w:rsidP="00393EF1">
      <w:pPr>
        <w:rPr>
          <w:sz w:val="22"/>
          <w:szCs w:val="22"/>
        </w:rPr>
      </w:pPr>
    </w:p>
    <w:p w14:paraId="239B6D50" w14:textId="42444F6A" w:rsidR="00393EF1" w:rsidRPr="00F316B0" w:rsidRDefault="0090796E" w:rsidP="00FE0F1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16B0">
        <w:rPr>
          <w:rFonts w:ascii="Arial" w:hAnsi="Arial" w:cs="Arial"/>
          <w:sz w:val="22"/>
          <w:szCs w:val="22"/>
        </w:rPr>
        <w:lastRenderedPageBreak/>
        <w:t>Justificativa</w:t>
      </w:r>
    </w:p>
    <w:p w14:paraId="51A77604" w14:textId="20674F7F" w:rsidR="0090796E" w:rsidRPr="00F316B0" w:rsidRDefault="0090796E" w:rsidP="00FE0F1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75BA54A" w14:textId="77777777" w:rsidR="00FE0F12" w:rsidRPr="00B35671" w:rsidRDefault="00FE0F12" w:rsidP="00FE0F12">
      <w:pPr>
        <w:spacing w:line="360" w:lineRule="auto"/>
        <w:jc w:val="both"/>
        <w:rPr>
          <w:rFonts w:ascii="Arial" w:hAnsi="Arial" w:cs="Arial"/>
        </w:rPr>
      </w:pPr>
      <w:r w:rsidRPr="00B35671">
        <w:rPr>
          <w:rFonts w:ascii="Arial" w:hAnsi="Arial" w:cs="Arial"/>
        </w:rPr>
        <w:t>O presente Projeto de Lei tem por objetivo prestar justa homenagem A SRA JOELMA GOMES ORRICO, Senhores vereadores e Vereadoras venho através deste, solicitar desta Casa Legislativa</w:t>
      </w:r>
      <w:r>
        <w:rPr>
          <w:rFonts w:ascii="Arial" w:hAnsi="Arial" w:cs="Arial"/>
        </w:rPr>
        <w:t xml:space="preserve"> que a praça localizada</w:t>
      </w:r>
      <w:r w:rsidRPr="00B35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endereço acima citado</w:t>
      </w:r>
      <w:r w:rsidRPr="00B35671">
        <w:rPr>
          <w:rFonts w:ascii="Arial" w:hAnsi="Arial" w:cs="Arial"/>
        </w:rPr>
        <w:t>, homenageie a senhora JOELMA GOMES ORRICO, mulher que muito contribuiu para o município com sua história de vida, uma jequieense que se tornou uma paciente pioneira na luta paliativista no estado da Bahia ao descobrir um câncer em estado metastático</w:t>
      </w:r>
      <w:r>
        <w:rPr>
          <w:rFonts w:ascii="Arial" w:hAnsi="Arial" w:cs="Arial"/>
        </w:rPr>
        <w:t>. N</w:t>
      </w:r>
      <w:r w:rsidRPr="00B35671">
        <w:rPr>
          <w:rFonts w:ascii="Arial" w:hAnsi="Arial" w:cs="Arial"/>
        </w:rPr>
        <w:t xml:space="preserve">ascida no </w:t>
      </w:r>
      <w:r>
        <w:rPr>
          <w:rFonts w:ascii="Arial" w:hAnsi="Arial" w:cs="Arial"/>
        </w:rPr>
        <w:t>B</w:t>
      </w:r>
      <w:r w:rsidRPr="00B35671">
        <w:rPr>
          <w:rFonts w:ascii="Arial" w:hAnsi="Arial" w:cs="Arial"/>
        </w:rPr>
        <w:t>airro do Mandacaru, descendente de uma família tradicional, pertencente à Comunidade Católica Sagrado Coração de Jesus, pedagoga pela Universidade Estadual do Sudoeste da Bahia - UESB, lecionou em algumas escolas do município. Joelma também f</w:t>
      </w:r>
      <w:r>
        <w:rPr>
          <w:rFonts w:ascii="Arial" w:hAnsi="Arial" w:cs="Arial"/>
        </w:rPr>
        <w:t>oi</w:t>
      </w:r>
      <w:r w:rsidRPr="00B35671">
        <w:rPr>
          <w:rFonts w:ascii="Arial" w:hAnsi="Arial" w:cs="Arial"/>
        </w:rPr>
        <w:t xml:space="preserve"> diretora da Associação das Donas de Casa da Bahia – ADCB, desde a sua fundação em 2004 onde começou a lutar ativamente por causas sociais, representando a entidade em diversos espaços, inclusive em eventos nacionais e Fóruns Mundiais. </w:t>
      </w:r>
    </w:p>
    <w:p w14:paraId="01E0C328" w14:textId="77777777" w:rsidR="00FE0F12" w:rsidRPr="00B35671" w:rsidRDefault="00FE0F12" w:rsidP="00FE0F12">
      <w:pPr>
        <w:spacing w:line="360" w:lineRule="auto"/>
        <w:jc w:val="both"/>
        <w:rPr>
          <w:rFonts w:ascii="Arial" w:hAnsi="Arial" w:cs="Arial"/>
        </w:rPr>
      </w:pPr>
      <w:r w:rsidRPr="00B35671">
        <w:rPr>
          <w:rFonts w:ascii="Arial" w:hAnsi="Arial" w:cs="Arial"/>
        </w:rPr>
        <w:t xml:space="preserve">Desse caminho </w:t>
      </w:r>
      <w:r>
        <w:rPr>
          <w:rFonts w:ascii="Arial" w:hAnsi="Arial" w:cs="Arial"/>
        </w:rPr>
        <w:t>E</w:t>
      </w:r>
      <w:r w:rsidRPr="00B35671">
        <w:rPr>
          <w:rFonts w:ascii="Arial" w:hAnsi="Arial" w:cs="Arial"/>
        </w:rPr>
        <w:t xml:space="preserve">la não desviou mais, foram inúmeros trabalhos sociais voltados aos direitos das mulheres, das crianças e dos mais necessitados, Só por isso já vale muito seu legado, contudo devido a enfermidade que fora cometida a homenageada tornou-se uma incansável ativista dos cuidados paliativos tanto no estado da Bahia quanto fora dele, no ano de 2020, Joelma fundou o Projeto “UMA ROSA POR UMA, UMA ROSA POR TODAS” no qual </w:t>
      </w:r>
      <w:r>
        <w:rPr>
          <w:rFonts w:ascii="Arial" w:hAnsi="Arial" w:cs="Arial"/>
        </w:rPr>
        <w:t>E</w:t>
      </w:r>
      <w:r w:rsidRPr="00B35671">
        <w:rPr>
          <w:rFonts w:ascii="Arial" w:hAnsi="Arial" w:cs="Arial"/>
        </w:rPr>
        <w:t xml:space="preserve">la reivindicava equidade no tratamento oncológico e melhores condições para pacientes do interior  no Tratamento fora do Domicilio- TFD com essa ação </w:t>
      </w:r>
      <w:r>
        <w:rPr>
          <w:rFonts w:ascii="Arial" w:hAnsi="Arial" w:cs="Arial"/>
        </w:rPr>
        <w:t>a mesma</w:t>
      </w:r>
      <w:r w:rsidRPr="00B35671">
        <w:rPr>
          <w:rFonts w:ascii="Arial" w:hAnsi="Arial" w:cs="Arial"/>
        </w:rPr>
        <w:t xml:space="preserve"> iniciou a discursão  sobre a implantação de um Núcleo de atendimento especializado aos doentes com doenças que ameaçam a continuidade da vida, </w:t>
      </w:r>
      <w:r>
        <w:rPr>
          <w:rFonts w:ascii="Arial" w:hAnsi="Arial" w:cs="Arial"/>
        </w:rPr>
        <w:t>Joelma</w:t>
      </w:r>
      <w:r w:rsidRPr="00B35671">
        <w:rPr>
          <w:rFonts w:ascii="Arial" w:hAnsi="Arial" w:cs="Arial"/>
        </w:rPr>
        <w:t xml:space="preserve"> tinha as palavras certas, voz suave que tocava nas pessoas acometidas pelo diagnostico do Câncer, com seu olhar profundo as incentivava a continuarem lutando pela vida com o exemplo de quem sentia as mesma dores.</w:t>
      </w:r>
    </w:p>
    <w:p w14:paraId="26AB7CA5" w14:textId="77777777" w:rsidR="00FE0F12" w:rsidRPr="00B35671" w:rsidRDefault="00FE0F12" w:rsidP="00FE0F12">
      <w:pPr>
        <w:spacing w:line="360" w:lineRule="auto"/>
        <w:jc w:val="both"/>
        <w:rPr>
          <w:rFonts w:ascii="Arial" w:hAnsi="Arial" w:cs="Arial"/>
        </w:rPr>
      </w:pPr>
      <w:r w:rsidRPr="00B35671">
        <w:rPr>
          <w:rFonts w:ascii="Arial" w:hAnsi="Arial" w:cs="Arial"/>
        </w:rPr>
        <w:t xml:space="preserve"> Joelma despertou</w:t>
      </w:r>
      <w:r>
        <w:rPr>
          <w:rFonts w:ascii="Arial" w:hAnsi="Arial" w:cs="Arial"/>
        </w:rPr>
        <w:t>,</w:t>
      </w:r>
      <w:r w:rsidRPr="00B35671">
        <w:rPr>
          <w:rFonts w:ascii="Arial" w:hAnsi="Arial" w:cs="Arial"/>
        </w:rPr>
        <w:t xml:space="preserve"> O diagnóstico foi um chamado para o despertar</w:t>
      </w:r>
      <w:r>
        <w:rPr>
          <w:rFonts w:ascii="Arial" w:hAnsi="Arial" w:cs="Arial"/>
        </w:rPr>
        <w:t>,</w:t>
      </w:r>
      <w:r w:rsidRPr="00B35671">
        <w:rPr>
          <w:rFonts w:ascii="Arial" w:hAnsi="Arial" w:cs="Arial"/>
        </w:rPr>
        <w:t xml:space="preserve"> um despertar que a encontrou com sua missão de alma e a possibilitou uma evolução espiritual inspiradora. Podemos relembrar esse despertar em várias postagens suas que ecoavam um chamamento para o verdadeiro sentido da vida e da luta paliativista. E sua luta foi exitosa! No dia 19 de julho de 2022, dois dias após </w:t>
      </w:r>
      <w:r>
        <w:rPr>
          <w:rFonts w:ascii="Arial" w:hAnsi="Arial" w:cs="Arial"/>
        </w:rPr>
        <w:t>seu falecimento</w:t>
      </w:r>
      <w:r w:rsidRPr="00B35671">
        <w:rPr>
          <w:rFonts w:ascii="Arial" w:hAnsi="Arial" w:cs="Arial"/>
        </w:rPr>
        <w:t xml:space="preserve">, o município divulgou </w:t>
      </w:r>
      <w:r w:rsidRPr="00B35671">
        <w:rPr>
          <w:rFonts w:ascii="Arial" w:hAnsi="Arial" w:cs="Arial"/>
        </w:rPr>
        <w:lastRenderedPageBreak/>
        <w:t>a preparação para a instalação do Centro de Referência de Tratamento para Pacientes Oncológicos em Jequié. A Unidade de assistência de Alta Complexidade em Oncologia atenderá não apenas pacientes oncológicos da nossa cidade (Jequié), mas se estenderá a mais 26 municípios da região, Uma Rosa Desabrochou no Jardim do Paraíso, mas deixou sementes que ger</w:t>
      </w:r>
      <w:r>
        <w:rPr>
          <w:rFonts w:ascii="Arial" w:hAnsi="Arial" w:cs="Arial"/>
        </w:rPr>
        <w:t>ou</w:t>
      </w:r>
      <w:r w:rsidRPr="00B35671">
        <w:rPr>
          <w:rFonts w:ascii="Arial" w:hAnsi="Arial" w:cs="Arial"/>
        </w:rPr>
        <w:t xml:space="preserve"> frutos. </w:t>
      </w:r>
    </w:p>
    <w:p w14:paraId="1BD998BE" w14:textId="77777777" w:rsidR="00FE0F12" w:rsidRPr="00B35671" w:rsidRDefault="00FE0F12" w:rsidP="00FE0F12">
      <w:pPr>
        <w:spacing w:line="360" w:lineRule="auto"/>
        <w:jc w:val="both"/>
        <w:rPr>
          <w:rFonts w:ascii="Arial" w:hAnsi="Arial" w:cs="Arial"/>
        </w:rPr>
      </w:pPr>
      <w:r w:rsidRPr="00B35671">
        <w:rPr>
          <w:rFonts w:ascii="Arial" w:hAnsi="Arial" w:cs="Arial"/>
        </w:rPr>
        <w:t xml:space="preserve">Por todas essas ações ora exposta, conclamo aos meus pares a homenagear essa brava </w:t>
      </w:r>
      <w:r>
        <w:rPr>
          <w:rFonts w:ascii="Arial" w:hAnsi="Arial" w:cs="Arial"/>
        </w:rPr>
        <w:t>m</w:t>
      </w:r>
      <w:r w:rsidRPr="00B35671">
        <w:rPr>
          <w:rFonts w:ascii="Arial" w:hAnsi="Arial" w:cs="Arial"/>
        </w:rPr>
        <w:t xml:space="preserve">ulher, </w:t>
      </w:r>
      <w:bookmarkStart w:id="0" w:name="_Hlk130974073"/>
      <w:r w:rsidRPr="00B35671">
        <w:rPr>
          <w:rFonts w:ascii="Arial" w:hAnsi="Arial" w:cs="Arial"/>
        </w:rPr>
        <w:t>JOELMA GOMES ORRICO</w:t>
      </w:r>
      <w:bookmarkEnd w:id="0"/>
      <w:r w:rsidRPr="00B35671">
        <w:rPr>
          <w:rFonts w:ascii="Arial" w:hAnsi="Arial" w:cs="Arial"/>
        </w:rPr>
        <w:t>, e de forma simbólica</w:t>
      </w:r>
      <w:r>
        <w:rPr>
          <w:rFonts w:ascii="Arial" w:hAnsi="Arial" w:cs="Arial"/>
        </w:rPr>
        <w:t xml:space="preserve"> também </w:t>
      </w:r>
      <w:r w:rsidRPr="00B35671">
        <w:rPr>
          <w:rFonts w:ascii="Arial" w:hAnsi="Arial" w:cs="Arial"/>
        </w:rPr>
        <w:t xml:space="preserve">homenageia a todas as mulheres honradas que neste momento permanecem lutando contra o câncer em muitos lugares distintos, seja em nosso </w:t>
      </w:r>
      <w:r>
        <w:rPr>
          <w:rFonts w:ascii="Arial" w:hAnsi="Arial" w:cs="Arial"/>
        </w:rPr>
        <w:t>M</w:t>
      </w:r>
      <w:r w:rsidRPr="00B35671">
        <w:rPr>
          <w:rFonts w:ascii="Arial" w:hAnsi="Arial" w:cs="Arial"/>
        </w:rPr>
        <w:t xml:space="preserve">unicípio, na Bahia, ou em nosso </w:t>
      </w:r>
      <w:r>
        <w:rPr>
          <w:rFonts w:ascii="Arial" w:hAnsi="Arial" w:cs="Arial"/>
        </w:rPr>
        <w:t>P</w:t>
      </w:r>
      <w:r w:rsidRPr="00B35671">
        <w:rPr>
          <w:rFonts w:ascii="Arial" w:hAnsi="Arial" w:cs="Arial"/>
        </w:rPr>
        <w:t>aís, e reivindicando pelos direitos dos pacientes oncológicos no Sistema Único de Saúde (SUS).</w:t>
      </w:r>
    </w:p>
    <w:p w14:paraId="05C5707E" w14:textId="77777777" w:rsidR="00FE0F12" w:rsidRPr="00B35671" w:rsidRDefault="00FE0F12" w:rsidP="00FE0F12">
      <w:pPr>
        <w:spacing w:line="360" w:lineRule="auto"/>
        <w:jc w:val="both"/>
        <w:rPr>
          <w:rFonts w:ascii="Arial" w:hAnsi="Arial" w:cs="Arial"/>
        </w:rPr>
      </w:pPr>
    </w:p>
    <w:p w14:paraId="1ABC007C" w14:textId="396B51D0" w:rsidR="00F316B0" w:rsidRPr="00F316B0" w:rsidRDefault="00F316B0" w:rsidP="00FE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7F05C" w14:textId="38F8353D" w:rsidR="00F316B0" w:rsidRPr="00F316B0" w:rsidRDefault="00F316B0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31604262"/>
      <w:r w:rsidRPr="00F316B0">
        <w:rPr>
          <w:rFonts w:ascii="Arial" w:hAnsi="Arial" w:cs="Arial"/>
          <w:sz w:val="22"/>
          <w:szCs w:val="22"/>
        </w:rPr>
        <w:t xml:space="preserve">Sala das Sessões, </w:t>
      </w:r>
      <w:r w:rsidR="00FE0F12">
        <w:rPr>
          <w:rFonts w:ascii="Arial" w:hAnsi="Arial" w:cs="Arial"/>
          <w:sz w:val="22"/>
          <w:szCs w:val="22"/>
        </w:rPr>
        <w:t xml:space="preserve">05 </w:t>
      </w:r>
      <w:r w:rsidRPr="00F316B0">
        <w:rPr>
          <w:rFonts w:ascii="Arial" w:hAnsi="Arial" w:cs="Arial"/>
          <w:sz w:val="22"/>
          <w:szCs w:val="22"/>
        </w:rPr>
        <w:t xml:space="preserve">de </w:t>
      </w:r>
      <w:r w:rsidR="00FE0F12">
        <w:rPr>
          <w:rFonts w:ascii="Arial" w:hAnsi="Arial" w:cs="Arial"/>
          <w:sz w:val="22"/>
          <w:szCs w:val="22"/>
        </w:rPr>
        <w:t>abril</w:t>
      </w:r>
      <w:r w:rsidRPr="00F316B0">
        <w:rPr>
          <w:rFonts w:ascii="Arial" w:hAnsi="Arial" w:cs="Arial"/>
          <w:sz w:val="22"/>
          <w:szCs w:val="22"/>
        </w:rPr>
        <w:t xml:space="preserve"> de 202</w:t>
      </w:r>
      <w:r w:rsidR="00FE0F12">
        <w:rPr>
          <w:rFonts w:ascii="Arial" w:hAnsi="Arial" w:cs="Arial"/>
          <w:sz w:val="22"/>
          <w:szCs w:val="22"/>
        </w:rPr>
        <w:t>3</w:t>
      </w:r>
      <w:r w:rsidRPr="00F316B0">
        <w:rPr>
          <w:rFonts w:ascii="Arial" w:hAnsi="Arial" w:cs="Arial"/>
          <w:sz w:val="22"/>
          <w:szCs w:val="22"/>
        </w:rPr>
        <w:t>.</w:t>
      </w:r>
    </w:p>
    <w:p w14:paraId="5E509B77" w14:textId="55690436" w:rsidR="00F316B0" w:rsidRPr="00F316B0" w:rsidRDefault="00F316B0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D37F9B" w14:textId="24D33E0B" w:rsidR="00F316B0" w:rsidRPr="00F316B0" w:rsidRDefault="00F316B0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FF294" w14:textId="77777777" w:rsidR="00F316B0" w:rsidRPr="00F316B0" w:rsidRDefault="00F316B0" w:rsidP="00FE0F1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CA6C1" w14:textId="0988701C" w:rsidR="00F316B0" w:rsidRPr="00F316B0" w:rsidRDefault="00FE0F12" w:rsidP="00FE0F1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Daubti Rocha</w:t>
      </w:r>
    </w:p>
    <w:p w14:paraId="50960FD5" w14:textId="77777777" w:rsidR="00F316B0" w:rsidRPr="00F316B0" w:rsidRDefault="00F316B0" w:rsidP="00FE0F1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16B0">
        <w:rPr>
          <w:rFonts w:ascii="Arial" w:hAnsi="Arial" w:cs="Arial"/>
          <w:sz w:val="22"/>
          <w:szCs w:val="22"/>
        </w:rPr>
        <w:t>VEREADOR</w:t>
      </w:r>
    </w:p>
    <w:bookmarkEnd w:id="1"/>
    <w:p w14:paraId="652E7E50" w14:textId="77777777" w:rsidR="00F316B0" w:rsidRPr="00F316B0" w:rsidRDefault="00F316B0" w:rsidP="00FE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316B0" w:rsidRPr="00F316B0" w:rsidSect="00405846">
      <w:headerReference w:type="default" r:id="rId8"/>
      <w:footerReference w:type="default" r:id="rId9"/>
      <w:pgSz w:w="11906" w:h="16838"/>
      <w:pgMar w:top="1417" w:right="926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60E2" w14:textId="77777777" w:rsidR="00BB0B7F" w:rsidRDefault="00BB0B7F">
      <w:r>
        <w:separator/>
      </w:r>
    </w:p>
  </w:endnote>
  <w:endnote w:type="continuationSeparator" w:id="0">
    <w:p w14:paraId="79520DC5" w14:textId="77777777" w:rsidR="00BB0B7F" w:rsidRDefault="00BB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1DA0" w14:textId="77777777" w:rsidR="005F16FB" w:rsidRDefault="005F16FB" w:rsidP="005F16FB">
    <w:pPr>
      <w:pStyle w:val="Rodap"/>
      <w:jc w:val="center"/>
      <w:rPr>
        <w:rFonts w:ascii="Arial" w:hAnsi="Arial" w:cs="Arial"/>
        <w:sz w:val="16"/>
        <w:szCs w:val="16"/>
      </w:rPr>
    </w:pPr>
  </w:p>
  <w:p w14:paraId="19493F4C" w14:textId="77777777" w:rsidR="005F16FB" w:rsidRDefault="005F16FB" w:rsidP="005F16FB">
    <w:r>
      <w:t xml:space="preserve">    ______________________________________________________________________</w:t>
    </w:r>
  </w:p>
  <w:p w14:paraId="2A0DF49E" w14:textId="77777777" w:rsidR="005F16FB" w:rsidRPr="00CC05E9" w:rsidRDefault="005F16FB" w:rsidP="005F16FB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Rua 2 de Julho, 79 - Centro - CEP: 45.200-270 - Tels: (73) 3526-8600 - Telefax (73) 3526-2657 - Jequié (BA)</w:t>
    </w:r>
  </w:p>
  <w:p w14:paraId="746E191A" w14:textId="77777777" w:rsidR="005F16FB" w:rsidRPr="00F919DD" w:rsidRDefault="005F16FB" w:rsidP="005F16FB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Home-page: camaradejequie.com.br/site/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8796" w14:textId="77777777" w:rsidR="00BB0B7F" w:rsidRDefault="00BB0B7F">
      <w:r>
        <w:separator/>
      </w:r>
    </w:p>
  </w:footnote>
  <w:footnote w:type="continuationSeparator" w:id="0">
    <w:p w14:paraId="16944FB0" w14:textId="77777777" w:rsidR="00BB0B7F" w:rsidRDefault="00BB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D9B" w14:textId="77777777" w:rsidR="005F16FB" w:rsidRDefault="005F16FB" w:rsidP="005F16FB">
    <w:pPr>
      <w:pStyle w:val="Cabealho"/>
      <w:jc w:val="center"/>
    </w:pPr>
    <w:r>
      <w:rPr>
        <w:sz w:val="20"/>
      </w:rPr>
      <w:object w:dxaOrig="761" w:dyaOrig="881" w14:anchorId="0F3EE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fillcolor="window">
          <v:imagedata r:id="rId1" o:title=""/>
        </v:shape>
        <o:OLEObject Type="Embed" ProgID="Word.Picture.8" ShapeID="_x0000_i1025" DrawAspect="Content" ObjectID="_1742217395" r:id="rId2"/>
      </w:object>
    </w:r>
  </w:p>
  <w:p w14:paraId="0A2C734C" w14:textId="77777777" w:rsidR="005F16FB" w:rsidRDefault="005F16FB" w:rsidP="005F16FB">
    <w:pPr>
      <w:pStyle w:val="Cabealho"/>
      <w:rPr>
        <w:sz w:val="4"/>
      </w:rPr>
    </w:pPr>
  </w:p>
  <w:p w14:paraId="664FD1DF" w14:textId="77777777" w:rsidR="005F16FB" w:rsidRDefault="005F16FB" w:rsidP="005F16FB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F3338BF" w14:textId="77777777" w:rsidR="005F16FB" w:rsidRDefault="005F16FB" w:rsidP="005F16FB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B14BDF9" w14:textId="77777777" w:rsidR="005F16FB" w:rsidRDefault="005F16FB" w:rsidP="005F16FB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5C8B0FB" w14:textId="77777777" w:rsidR="005F16FB" w:rsidRDefault="005F16FB" w:rsidP="005F16FB">
    <w:pPr>
      <w:pStyle w:val="Ttulo2"/>
      <w:spacing w:line="360" w:lineRule="auto"/>
      <w:rPr>
        <w:rFonts w:ascii="Arial" w:hAnsi="Arial" w:cs="Arial"/>
        <w:sz w:val="2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4FEC"/>
    <w:multiLevelType w:val="hybridMultilevel"/>
    <w:tmpl w:val="C200F3B6"/>
    <w:lvl w:ilvl="0" w:tplc="D3EA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E"/>
    <w:rsid w:val="00047380"/>
    <w:rsid w:val="000D0394"/>
    <w:rsid w:val="0013531A"/>
    <w:rsid w:val="001B2FF4"/>
    <w:rsid w:val="001B469C"/>
    <w:rsid w:val="00212749"/>
    <w:rsid w:val="00221B1C"/>
    <w:rsid w:val="00227CCA"/>
    <w:rsid w:val="00356A48"/>
    <w:rsid w:val="00393EF1"/>
    <w:rsid w:val="00405846"/>
    <w:rsid w:val="00413030"/>
    <w:rsid w:val="004A4E6C"/>
    <w:rsid w:val="004F08BC"/>
    <w:rsid w:val="00551EAA"/>
    <w:rsid w:val="005B227F"/>
    <w:rsid w:val="005F16FB"/>
    <w:rsid w:val="0077170F"/>
    <w:rsid w:val="00787FF7"/>
    <w:rsid w:val="007B4689"/>
    <w:rsid w:val="008164E3"/>
    <w:rsid w:val="008A733A"/>
    <w:rsid w:val="008D176D"/>
    <w:rsid w:val="0090796E"/>
    <w:rsid w:val="00995EA5"/>
    <w:rsid w:val="009C6538"/>
    <w:rsid w:val="009F0F8D"/>
    <w:rsid w:val="009F321A"/>
    <w:rsid w:val="00A357EF"/>
    <w:rsid w:val="00A45E7B"/>
    <w:rsid w:val="00A54ED8"/>
    <w:rsid w:val="00AC0722"/>
    <w:rsid w:val="00B14DBF"/>
    <w:rsid w:val="00B1568D"/>
    <w:rsid w:val="00B75180"/>
    <w:rsid w:val="00B82A52"/>
    <w:rsid w:val="00BB0B7F"/>
    <w:rsid w:val="00BE4E6B"/>
    <w:rsid w:val="00BF111A"/>
    <w:rsid w:val="00C24409"/>
    <w:rsid w:val="00C65A61"/>
    <w:rsid w:val="00C927EB"/>
    <w:rsid w:val="00D37DA0"/>
    <w:rsid w:val="00DA3554"/>
    <w:rsid w:val="00DC3494"/>
    <w:rsid w:val="00DD162C"/>
    <w:rsid w:val="00E23DAF"/>
    <w:rsid w:val="00E50C4E"/>
    <w:rsid w:val="00EC07C1"/>
    <w:rsid w:val="00ED54B4"/>
    <w:rsid w:val="00EE3929"/>
    <w:rsid w:val="00F316B0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36B8"/>
  <w15:docId w15:val="{5C498BF6-ABCD-44EC-B68D-757C44F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3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50C4E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50C4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E50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50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50C4E"/>
    <w:rPr>
      <w:i/>
      <w:iCs/>
    </w:rPr>
  </w:style>
  <w:style w:type="character" w:styleId="Forte">
    <w:name w:val="Strong"/>
    <w:uiPriority w:val="22"/>
    <w:qFormat/>
    <w:rsid w:val="00E50C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B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12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E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E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568D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568D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2021-08-09T16:13:00Z</cp:lastPrinted>
  <dcterms:created xsi:type="dcterms:W3CDTF">2023-04-05T19:25:00Z</dcterms:created>
  <dcterms:modified xsi:type="dcterms:W3CDTF">2023-04-05T19:30:00Z</dcterms:modified>
</cp:coreProperties>
</file>