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E70E28" w14:textId="62160D06" w:rsidR="0047262A" w:rsidRDefault="0047262A" w:rsidP="0047262A">
      <w:pPr>
        <w:tabs>
          <w:tab w:val="left" w:pos="1140"/>
        </w:tabs>
        <w:spacing w:line="360" w:lineRule="auto"/>
        <w:jc w:val="center"/>
        <w:rPr>
          <w:rFonts w:ascii="Arial" w:hAnsi="Arial" w:cs="Arial"/>
          <w:sz w:val="24"/>
          <w:szCs w:val="24"/>
        </w:rPr>
      </w:pPr>
      <w:r w:rsidRPr="006A5BFE">
        <w:rPr>
          <w:rFonts w:ascii="Arial" w:hAnsi="Arial" w:cs="Arial"/>
          <w:sz w:val="24"/>
          <w:szCs w:val="24"/>
        </w:rPr>
        <w:t xml:space="preserve">INDICAÇÃO </w:t>
      </w:r>
      <w:r w:rsidR="00C76A13">
        <w:rPr>
          <w:rFonts w:ascii="Arial" w:hAnsi="Arial" w:cs="Arial"/>
          <w:sz w:val="24"/>
          <w:szCs w:val="24"/>
        </w:rPr>
        <w:t>311</w:t>
      </w:r>
      <w:r w:rsidRPr="006A5BFE">
        <w:rPr>
          <w:rFonts w:ascii="Arial" w:hAnsi="Arial" w:cs="Arial"/>
          <w:sz w:val="24"/>
          <w:szCs w:val="24"/>
        </w:rPr>
        <w:t>/202</w:t>
      </w:r>
      <w:bookmarkStart w:id="0" w:name="_Hlk66212920"/>
      <w:r w:rsidRPr="006A5BFE">
        <w:rPr>
          <w:rFonts w:ascii="Arial" w:hAnsi="Arial" w:cs="Arial"/>
          <w:sz w:val="24"/>
          <w:szCs w:val="24"/>
        </w:rPr>
        <w:t>3</w:t>
      </w:r>
    </w:p>
    <w:p w14:paraId="235822CB" w14:textId="77777777" w:rsidR="00C4658A" w:rsidRPr="006A5BFE" w:rsidRDefault="00C4658A" w:rsidP="0047262A">
      <w:pPr>
        <w:tabs>
          <w:tab w:val="left" w:pos="1140"/>
        </w:tabs>
        <w:spacing w:line="360" w:lineRule="auto"/>
        <w:jc w:val="center"/>
        <w:rPr>
          <w:rFonts w:ascii="Arial" w:hAnsi="Arial" w:cs="Arial"/>
          <w:sz w:val="24"/>
          <w:szCs w:val="24"/>
        </w:rPr>
      </w:pPr>
    </w:p>
    <w:p w14:paraId="3D46D46D" w14:textId="16912ED6" w:rsidR="00A74F83" w:rsidRPr="00C76A13" w:rsidRDefault="00C707B2" w:rsidP="00C76A13">
      <w:pPr>
        <w:pStyle w:val="NormalWeb"/>
        <w:spacing w:before="0" w:beforeAutospacing="0" w:after="0" w:afterAutospacing="0"/>
        <w:ind w:firstLine="708"/>
        <w:jc w:val="both"/>
        <w:rPr>
          <w:rFonts w:ascii="Arial" w:hAnsi="Arial" w:cs="Arial"/>
          <w:u w:val="single"/>
          <w:shd w:val="clear" w:color="auto" w:fill="FFFFFF"/>
        </w:rPr>
      </w:pPr>
      <w:r>
        <w:rPr>
          <w:rFonts w:ascii="Arial" w:hAnsi="Arial" w:cs="Arial"/>
        </w:rPr>
        <w:t xml:space="preserve">        </w:t>
      </w:r>
      <w:bookmarkStart w:id="1" w:name="_GoBack"/>
      <w:bookmarkEnd w:id="1"/>
      <w:r>
        <w:rPr>
          <w:rFonts w:ascii="Arial" w:hAnsi="Arial" w:cs="Arial"/>
        </w:rPr>
        <w:t xml:space="preserve">  </w:t>
      </w:r>
      <w:r w:rsidR="004B795F" w:rsidRPr="00273EDF">
        <w:rPr>
          <w:rFonts w:ascii="Arial" w:hAnsi="Arial" w:cs="Arial"/>
        </w:rPr>
        <w:t xml:space="preserve">Indicamos ao Exmo. Governador do Estado da Bahia, </w:t>
      </w:r>
      <w:r w:rsidR="00C76A13">
        <w:rPr>
          <w:rFonts w:ascii="Arial" w:hAnsi="Arial" w:cs="Arial"/>
        </w:rPr>
        <w:t xml:space="preserve">Sr. </w:t>
      </w:r>
      <w:r w:rsidR="004B795F" w:rsidRPr="00273EDF">
        <w:rPr>
          <w:rFonts w:ascii="Arial" w:hAnsi="Arial" w:cs="Arial"/>
        </w:rPr>
        <w:t>Jerônimo Rodrigues Souza</w:t>
      </w:r>
      <w:r w:rsidR="00C76A13">
        <w:rPr>
          <w:rFonts w:ascii="Arial" w:hAnsi="Arial" w:cs="Arial"/>
        </w:rPr>
        <w:t xml:space="preserve"> e</w:t>
      </w:r>
      <w:r w:rsidR="004B795F">
        <w:rPr>
          <w:rFonts w:ascii="Arial" w:hAnsi="Arial" w:cs="Arial"/>
        </w:rPr>
        <w:t xml:space="preserve"> </w:t>
      </w:r>
      <w:r w:rsidR="004B795F" w:rsidRPr="00273EDF">
        <w:rPr>
          <w:rFonts w:ascii="Arial" w:hAnsi="Arial" w:cs="Arial"/>
        </w:rPr>
        <w:t>ao Exmo</w:t>
      </w:r>
      <w:r w:rsidR="004B795F">
        <w:rPr>
          <w:rFonts w:ascii="Arial" w:hAnsi="Arial" w:cs="Arial"/>
        </w:rPr>
        <w:t>.</w:t>
      </w:r>
      <w:r w:rsidR="004B795F" w:rsidRPr="00273EDF">
        <w:rPr>
          <w:rFonts w:ascii="Arial" w:hAnsi="Arial" w:cs="Arial"/>
        </w:rPr>
        <w:t xml:space="preserve">  Deputado Estadual Euclides Fernandes</w:t>
      </w:r>
      <w:r w:rsidR="005E6E67">
        <w:rPr>
          <w:rFonts w:ascii="Arial" w:hAnsi="Arial" w:cs="Arial"/>
        </w:rPr>
        <w:t xml:space="preserve">, </w:t>
      </w:r>
      <w:r w:rsidR="004B795F">
        <w:rPr>
          <w:rFonts w:ascii="Arial" w:hAnsi="Arial" w:cs="Arial"/>
        </w:rPr>
        <w:t>somarem esforços para</w:t>
      </w:r>
      <w:r w:rsidR="004B795F" w:rsidRPr="00273EDF">
        <w:rPr>
          <w:rFonts w:ascii="Arial" w:hAnsi="Arial" w:cs="Arial"/>
        </w:rPr>
        <w:t xml:space="preserve"> </w:t>
      </w:r>
      <w:r w:rsidR="005E6E67" w:rsidRPr="00C76A13">
        <w:rPr>
          <w:rFonts w:ascii="Arial" w:hAnsi="Arial" w:cs="Arial"/>
          <w:u w:val="single"/>
        </w:rPr>
        <w:t>implantar no Hospital Geral Prado Valadares</w:t>
      </w:r>
      <w:r w:rsidR="00C76A13">
        <w:rPr>
          <w:rFonts w:ascii="Arial" w:hAnsi="Arial" w:cs="Arial"/>
          <w:u w:val="single"/>
        </w:rPr>
        <w:t xml:space="preserve"> (</w:t>
      </w:r>
      <w:r w:rsidR="005E6E67" w:rsidRPr="00C76A13">
        <w:rPr>
          <w:rFonts w:ascii="Arial" w:hAnsi="Arial" w:cs="Arial"/>
          <w:u w:val="single"/>
        </w:rPr>
        <w:t>HGPV</w:t>
      </w:r>
      <w:r w:rsidR="00C76A13">
        <w:rPr>
          <w:rFonts w:ascii="Arial" w:hAnsi="Arial" w:cs="Arial"/>
          <w:u w:val="single"/>
        </w:rPr>
        <w:t>)</w:t>
      </w:r>
      <w:r w:rsidR="00340DF3" w:rsidRPr="00C76A13">
        <w:rPr>
          <w:rFonts w:ascii="Arial" w:hAnsi="Arial" w:cs="Arial"/>
          <w:u w:val="single"/>
        </w:rPr>
        <w:t xml:space="preserve"> </w:t>
      </w:r>
      <w:r w:rsidR="00BA4B6D" w:rsidRPr="00C76A13">
        <w:rPr>
          <w:rFonts w:ascii="Arial" w:hAnsi="Arial" w:cs="Arial"/>
          <w:u w:val="single"/>
        </w:rPr>
        <w:t>o C</w:t>
      </w:r>
      <w:r w:rsidR="00F927E8" w:rsidRPr="00C76A13">
        <w:rPr>
          <w:rFonts w:ascii="Arial" w:hAnsi="Arial" w:cs="Arial"/>
          <w:u w:val="single"/>
          <w:shd w:val="clear" w:color="auto" w:fill="FFFFFF"/>
        </w:rPr>
        <w:t>entro de Referência no Tratamento de Anemia Falciforme</w:t>
      </w:r>
      <w:r w:rsidR="00340DF3" w:rsidRPr="00C76A13">
        <w:rPr>
          <w:rFonts w:ascii="Arial" w:hAnsi="Arial" w:cs="Arial"/>
          <w:u w:val="single"/>
          <w:shd w:val="clear" w:color="auto" w:fill="FFFFFF"/>
        </w:rPr>
        <w:t>.</w:t>
      </w:r>
      <w:r w:rsidR="009F7AFA" w:rsidRPr="00C76A13">
        <w:rPr>
          <w:rFonts w:ascii="Arial" w:hAnsi="Arial" w:cs="Arial"/>
          <w:u w:val="single"/>
          <w:shd w:val="clear" w:color="auto" w:fill="FFFFFF"/>
        </w:rPr>
        <w:t xml:space="preserve"> </w:t>
      </w:r>
    </w:p>
    <w:p w14:paraId="1A16FFE8" w14:textId="6B2A569A" w:rsidR="0047262A" w:rsidRPr="00A74F83" w:rsidRDefault="0047262A" w:rsidP="00A74F83">
      <w:pPr>
        <w:pStyle w:val="NormalWeb"/>
        <w:spacing w:before="0" w:beforeAutospacing="0" w:after="0" w:afterAutospacing="0" w:line="360" w:lineRule="auto"/>
        <w:jc w:val="both"/>
        <w:rPr>
          <w:rFonts w:ascii="Arial" w:hAnsi="Arial" w:cs="Arial"/>
          <w:b/>
          <w:bCs/>
          <w:u w:val="single"/>
        </w:rPr>
      </w:pPr>
    </w:p>
    <w:bookmarkEnd w:id="0"/>
    <w:p w14:paraId="4C35805E" w14:textId="77777777" w:rsidR="00340DF3" w:rsidRDefault="0047262A" w:rsidP="00340DF3">
      <w:pPr>
        <w:pStyle w:val="NormalWeb"/>
        <w:spacing w:before="0" w:beforeAutospacing="0" w:after="0" w:afterAutospacing="0" w:line="360" w:lineRule="auto"/>
        <w:ind w:firstLine="1202"/>
        <w:jc w:val="center"/>
        <w:rPr>
          <w:rFonts w:ascii="Arial" w:hAnsi="Arial" w:cs="Arial"/>
          <w:b/>
          <w:bCs/>
        </w:rPr>
      </w:pPr>
      <w:r w:rsidRPr="006A5BFE">
        <w:rPr>
          <w:rFonts w:ascii="Arial" w:hAnsi="Arial" w:cs="Arial"/>
          <w:b/>
          <w:bCs/>
        </w:rPr>
        <w:t>JUSTIFICATIVA</w:t>
      </w:r>
    </w:p>
    <w:p w14:paraId="691ED1E0" w14:textId="2B7730A0" w:rsidR="009F7AFA" w:rsidRPr="00340DF3" w:rsidRDefault="00C76601" w:rsidP="00C707B2">
      <w:pPr>
        <w:pStyle w:val="NormalWeb"/>
        <w:spacing w:before="0" w:beforeAutospacing="0" w:after="0" w:afterAutospacing="0"/>
        <w:ind w:firstLine="1202"/>
        <w:jc w:val="both"/>
        <w:rPr>
          <w:rFonts w:ascii="Arial" w:hAnsi="Arial" w:cs="Arial"/>
          <w:b/>
          <w:bCs/>
        </w:rPr>
      </w:pPr>
      <w:r w:rsidRPr="00673A67">
        <w:rPr>
          <w:rFonts w:ascii="Arial" w:hAnsi="Arial" w:cs="Arial"/>
        </w:rPr>
        <w:br/>
      </w:r>
      <w:r w:rsidR="00C707B2">
        <w:rPr>
          <w:rFonts w:ascii="Arial" w:hAnsi="Arial" w:cs="Arial"/>
        </w:rPr>
        <w:t xml:space="preserve">                     </w:t>
      </w:r>
      <w:r w:rsidR="000714E5" w:rsidRPr="009C488C">
        <w:rPr>
          <w:rFonts w:ascii="Arial" w:hAnsi="Arial" w:cs="Arial"/>
        </w:rPr>
        <w:t xml:space="preserve">A atenção à saúde de pessoas com doenças crônicas é um desafio ininterrupto tanto para os trabalhadores da saúde, quanto para os familiares que vivenciam no </w:t>
      </w:r>
      <w:r w:rsidR="00906431">
        <w:rPr>
          <w:rFonts w:ascii="Arial" w:hAnsi="Arial" w:cs="Arial"/>
        </w:rPr>
        <w:t xml:space="preserve">dia a dia </w:t>
      </w:r>
      <w:r w:rsidR="000714E5" w:rsidRPr="009C488C">
        <w:rPr>
          <w:rFonts w:ascii="Arial" w:hAnsi="Arial" w:cs="Arial"/>
        </w:rPr>
        <w:t>as demandas e o processo saúde-doença de um ente querido.</w:t>
      </w:r>
      <w:r w:rsidR="002B7257">
        <w:rPr>
          <w:rFonts w:ascii="Arial" w:hAnsi="Arial" w:cs="Arial"/>
        </w:rPr>
        <w:t xml:space="preserve"> </w:t>
      </w:r>
      <w:r w:rsidR="00C76A13">
        <w:rPr>
          <w:rFonts w:ascii="Arial" w:hAnsi="Arial" w:cs="Arial"/>
        </w:rPr>
        <w:t>A</w:t>
      </w:r>
      <w:r w:rsidR="009F7AFA" w:rsidRPr="00273EDF">
        <w:rPr>
          <w:rFonts w:ascii="Arial" w:hAnsi="Arial" w:cs="Arial"/>
        </w:rPr>
        <w:t xml:space="preserve"> </w:t>
      </w:r>
      <w:r w:rsidR="009F7AFA">
        <w:rPr>
          <w:rFonts w:ascii="Arial" w:hAnsi="Arial" w:cs="Arial"/>
        </w:rPr>
        <w:t>implantação</w:t>
      </w:r>
      <w:r w:rsidR="009F7AFA" w:rsidRPr="00273EDF">
        <w:rPr>
          <w:rFonts w:ascii="Arial" w:hAnsi="Arial" w:cs="Arial"/>
        </w:rPr>
        <w:t xml:space="preserve"> </w:t>
      </w:r>
      <w:r w:rsidR="009F7AFA">
        <w:rPr>
          <w:rFonts w:ascii="Arial" w:hAnsi="Arial" w:cs="Arial"/>
        </w:rPr>
        <w:t>acima sugerida</w:t>
      </w:r>
      <w:r w:rsidR="009F7AFA" w:rsidRPr="00273EDF">
        <w:rPr>
          <w:rFonts w:ascii="Arial" w:hAnsi="Arial" w:cs="Arial"/>
        </w:rPr>
        <w:t xml:space="preserve"> atender</w:t>
      </w:r>
      <w:r w:rsidR="00C76A13">
        <w:rPr>
          <w:rFonts w:ascii="Arial" w:hAnsi="Arial" w:cs="Arial"/>
        </w:rPr>
        <w:t>á</w:t>
      </w:r>
      <w:r w:rsidR="009F7AFA">
        <w:rPr>
          <w:rFonts w:ascii="Arial" w:hAnsi="Arial" w:cs="Arial"/>
        </w:rPr>
        <w:t xml:space="preserve"> </w:t>
      </w:r>
      <w:r w:rsidR="009F7AFA" w:rsidRPr="00273EDF">
        <w:rPr>
          <w:rFonts w:ascii="Arial" w:hAnsi="Arial" w:cs="Arial"/>
        </w:rPr>
        <w:t>pacientes que estão em acompanhamento ou tratamento fora do seu domicilio, em sua maioria totalmente debilitados devido ao processo de aprofundamento da doença, e os efeitos colaterais provocado</w:t>
      </w:r>
      <w:r w:rsidR="00C76A13">
        <w:rPr>
          <w:rFonts w:ascii="Arial" w:hAnsi="Arial" w:cs="Arial"/>
        </w:rPr>
        <w:t>s</w:t>
      </w:r>
      <w:r w:rsidR="009F7AFA" w:rsidRPr="00273EDF">
        <w:rPr>
          <w:rFonts w:ascii="Arial" w:hAnsi="Arial" w:cs="Arial"/>
        </w:rPr>
        <w:t xml:space="preserve"> pelo tipo de tratamento.</w:t>
      </w:r>
    </w:p>
    <w:p w14:paraId="4896978A" w14:textId="5E666374" w:rsidR="00C76601" w:rsidRDefault="00C76601" w:rsidP="00C707B2">
      <w:pPr>
        <w:jc w:val="both"/>
        <w:rPr>
          <w:rFonts w:ascii="Arial" w:hAnsi="Arial" w:cs="Arial"/>
          <w:sz w:val="24"/>
          <w:szCs w:val="24"/>
        </w:rPr>
      </w:pPr>
    </w:p>
    <w:p w14:paraId="15230C85" w14:textId="77777777" w:rsidR="00C42124" w:rsidRPr="00673A67" w:rsidRDefault="00C42124" w:rsidP="00C76601">
      <w:pPr>
        <w:rPr>
          <w:rFonts w:ascii="Arial" w:hAnsi="Arial" w:cs="Arial"/>
          <w:sz w:val="24"/>
          <w:szCs w:val="24"/>
        </w:rPr>
      </w:pPr>
    </w:p>
    <w:p w14:paraId="54407135" w14:textId="77777777" w:rsidR="00C76601" w:rsidRPr="00673A67" w:rsidRDefault="00C76601" w:rsidP="00C76601">
      <w:pPr>
        <w:shd w:val="clear" w:color="auto" w:fill="FFFFFF"/>
        <w:spacing w:after="100" w:afterAutospacing="1"/>
        <w:jc w:val="both"/>
        <w:rPr>
          <w:rFonts w:ascii="Arial" w:hAnsi="Arial" w:cs="Arial"/>
          <w:sz w:val="24"/>
          <w:szCs w:val="24"/>
        </w:rPr>
      </w:pPr>
      <w:r w:rsidRPr="00673A67">
        <w:rPr>
          <w:rFonts w:ascii="Arial" w:hAnsi="Arial" w:cs="Arial"/>
          <w:b/>
          <w:bCs/>
          <w:sz w:val="24"/>
          <w:szCs w:val="24"/>
        </w:rPr>
        <w:t>O que é:</w:t>
      </w:r>
    </w:p>
    <w:p w14:paraId="4743E38F" w14:textId="5340FD06" w:rsidR="00C76601" w:rsidRPr="00673A67" w:rsidRDefault="00340DF3" w:rsidP="00C76601">
      <w:pPr>
        <w:shd w:val="clear" w:color="auto" w:fill="FFFFFF"/>
        <w:spacing w:after="100" w:afterAutospacing="1"/>
        <w:jc w:val="both"/>
        <w:rPr>
          <w:rFonts w:ascii="Arial" w:hAnsi="Arial" w:cs="Arial"/>
          <w:sz w:val="24"/>
          <w:szCs w:val="24"/>
        </w:rPr>
      </w:pPr>
      <w:r>
        <w:rPr>
          <w:rFonts w:ascii="Arial" w:hAnsi="Arial" w:cs="Arial"/>
          <w:sz w:val="24"/>
          <w:szCs w:val="24"/>
        </w:rPr>
        <w:t xml:space="preserve">                     </w:t>
      </w:r>
      <w:r w:rsidR="00C76601" w:rsidRPr="00673A67">
        <w:rPr>
          <w:rFonts w:ascii="Arial" w:hAnsi="Arial" w:cs="Arial"/>
          <w:sz w:val="24"/>
          <w:szCs w:val="24"/>
        </w:rPr>
        <w:t>Anemia falciforme é uma doença hereditária (passa dos pais para os filhos) caracterizada pela alteração dos glóbulos vermelhos do sangue, tornando-os parecidos com uma foice, daí o nome falciforme. Essas células têm sua membrana alterada e rompem-se mais facilmente, causando anemia. A hemoglobina, que transporta o oxigênio e dá a cor aos glóbulos vermelhos, é essencial para a saúde de todos os órgãos do corpo. Essa condição é mais comum em indivíduos da raça negra. No Brasil representam cerca de 8% dos negros, mas devido à intensa miscigenação historicamente ocorrida no país, pode ser observada também em pessoas de raça branca ou parda.</w:t>
      </w:r>
    </w:p>
    <w:p w14:paraId="127DAE9B" w14:textId="77777777" w:rsidR="00C76601" w:rsidRPr="00673A67" w:rsidRDefault="00C76601" w:rsidP="00C76601">
      <w:pPr>
        <w:shd w:val="clear" w:color="auto" w:fill="FFFFFF"/>
        <w:spacing w:after="100" w:afterAutospacing="1"/>
        <w:jc w:val="both"/>
        <w:rPr>
          <w:rFonts w:ascii="Arial" w:hAnsi="Arial" w:cs="Arial"/>
          <w:sz w:val="24"/>
          <w:szCs w:val="24"/>
        </w:rPr>
      </w:pPr>
      <w:r w:rsidRPr="00673A67">
        <w:rPr>
          <w:rFonts w:ascii="Arial" w:hAnsi="Arial" w:cs="Arial"/>
          <w:b/>
          <w:bCs/>
          <w:sz w:val="24"/>
          <w:szCs w:val="24"/>
        </w:rPr>
        <w:t>Sintomas:</w:t>
      </w:r>
    </w:p>
    <w:p w14:paraId="11D8A3D4" w14:textId="77777777" w:rsidR="00C76A13" w:rsidRDefault="00340DF3" w:rsidP="00C76601">
      <w:pPr>
        <w:shd w:val="clear" w:color="auto" w:fill="FFFFFF"/>
        <w:spacing w:after="100" w:afterAutospacing="1"/>
        <w:jc w:val="both"/>
        <w:rPr>
          <w:rFonts w:ascii="Arial" w:hAnsi="Arial" w:cs="Arial"/>
          <w:sz w:val="24"/>
          <w:szCs w:val="24"/>
        </w:rPr>
      </w:pPr>
      <w:r>
        <w:rPr>
          <w:rFonts w:ascii="Arial" w:hAnsi="Arial" w:cs="Arial"/>
          <w:sz w:val="24"/>
          <w:szCs w:val="24"/>
        </w:rPr>
        <w:t xml:space="preserve">                       </w:t>
      </w:r>
      <w:r w:rsidR="00C76601" w:rsidRPr="00673A67">
        <w:rPr>
          <w:rFonts w:ascii="Arial" w:hAnsi="Arial" w:cs="Arial"/>
          <w:sz w:val="24"/>
          <w:szCs w:val="24"/>
        </w:rPr>
        <w:t>A anemia falciforme pode se manifestar de forma diferente em cada indivíduo. Uns têm apenas alguns sintomas leves, outros apresentam um ou mais sinais. Os sintomas geralmente aparecem na segunda metade do primeiro ano de vida da criança.</w:t>
      </w:r>
      <w:r>
        <w:rPr>
          <w:rFonts w:ascii="Arial" w:hAnsi="Arial" w:cs="Arial"/>
          <w:sz w:val="24"/>
          <w:szCs w:val="24"/>
        </w:rPr>
        <w:t xml:space="preserve"> </w:t>
      </w:r>
    </w:p>
    <w:p w14:paraId="6FB72317" w14:textId="3F11AED1" w:rsidR="00C76601" w:rsidRPr="00673A67" w:rsidRDefault="00C76601" w:rsidP="00C76601">
      <w:pPr>
        <w:shd w:val="clear" w:color="auto" w:fill="FFFFFF"/>
        <w:spacing w:after="100" w:afterAutospacing="1"/>
        <w:jc w:val="both"/>
        <w:rPr>
          <w:rFonts w:ascii="Arial" w:hAnsi="Arial" w:cs="Arial"/>
          <w:sz w:val="24"/>
          <w:szCs w:val="24"/>
        </w:rPr>
      </w:pPr>
      <w:r w:rsidRPr="00673A67">
        <w:rPr>
          <w:rFonts w:ascii="Arial" w:hAnsi="Arial" w:cs="Arial"/>
          <w:sz w:val="24"/>
          <w:szCs w:val="24"/>
        </w:rPr>
        <w:t>– Crise de dor</w:t>
      </w:r>
      <w:r w:rsidR="00C76A13">
        <w:rPr>
          <w:rFonts w:ascii="Arial" w:hAnsi="Arial" w:cs="Arial"/>
          <w:sz w:val="24"/>
          <w:szCs w:val="24"/>
        </w:rPr>
        <w:t>:</w:t>
      </w:r>
      <w:r w:rsidRPr="00673A67">
        <w:rPr>
          <w:rFonts w:ascii="Arial" w:hAnsi="Arial" w:cs="Arial"/>
          <w:sz w:val="24"/>
          <w:szCs w:val="24"/>
        </w:rPr>
        <w:t xml:space="preserve"> é o sintoma mais freq</w:t>
      </w:r>
      <w:r w:rsidR="007353A7">
        <w:rPr>
          <w:rFonts w:ascii="Arial" w:hAnsi="Arial" w:cs="Arial"/>
          <w:sz w:val="24"/>
          <w:szCs w:val="24"/>
        </w:rPr>
        <w:t>u</w:t>
      </w:r>
      <w:r w:rsidRPr="00673A67">
        <w:rPr>
          <w:rFonts w:ascii="Arial" w:hAnsi="Arial" w:cs="Arial"/>
          <w:sz w:val="24"/>
          <w:szCs w:val="24"/>
        </w:rPr>
        <w:t>ente da doença falciforme causado pela obstrução de pequenos vasos sanguíneos pelos glóbulos vermelhos em forma de foice. A dor é mais freq</w:t>
      </w:r>
      <w:r w:rsidR="007353A7">
        <w:rPr>
          <w:rFonts w:ascii="Arial" w:hAnsi="Arial" w:cs="Arial"/>
          <w:sz w:val="24"/>
          <w:szCs w:val="24"/>
        </w:rPr>
        <w:t>u</w:t>
      </w:r>
      <w:r w:rsidRPr="00673A67">
        <w:rPr>
          <w:rFonts w:ascii="Arial" w:hAnsi="Arial" w:cs="Arial"/>
          <w:sz w:val="24"/>
          <w:szCs w:val="24"/>
        </w:rPr>
        <w:t xml:space="preserve">ente nos ossos e nas articulações, podendo, </w:t>
      </w:r>
      <w:r w:rsidR="00340DF3" w:rsidRPr="00673A67">
        <w:rPr>
          <w:rFonts w:ascii="Arial" w:hAnsi="Arial" w:cs="Arial"/>
          <w:sz w:val="24"/>
          <w:szCs w:val="24"/>
        </w:rPr>
        <w:t>porém,</w:t>
      </w:r>
      <w:r w:rsidRPr="00673A67">
        <w:rPr>
          <w:rFonts w:ascii="Arial" w:hAnsi="Arial" w:cs="Arial"/>
          <w:sz w:val="24"/>
          <w:szCs w:val="24"/>
        </w:rPr>
        <w:t xml:space="preserve"> atingir qualquer parte do corpo. Essas crises têm duração variável e podem ocorrer várias vezes ao ano. Geralmente são associadas ao tempo frio, infecções, período pré-menstrual, problemas emocionais, gravidez ou desidratação;</w:t>
      </w:r>
    </w:p>
    <w:p w14:paraId="5FCA19D2" w14:textId="01E57AEF" w:rsidR="00C76601" w:rsidRPr="00673A67" w:rsidRDefault="00C76601" w:rsidP="00C76601">
      <w:pPr>
        <w:shd w:val="clear" w:color="auto" w:fill="FFFFFF"/>
        <w:spacing w:after="100" w:afterAutospacing="1"/>
        <w:jc w:val="both"/>
        <w:rPr>
          <w:rFonts w:ascii="Arial" w:hAnsi="Arial" w:cs="Arial"/>
          <w:sz w:val="24"/>
          <w:szCs w:val="24"/>
        </w:rPr>
      </w:pPr>
      <w:r w:rsidRPr="00673A67">
        <w:rPr>
          <w:rFonts w:ascii="Arial" w:hAnsi="Arial" w:cs="Arial"/>
          <w:sz w:val="24"/>
          <w:szCs w:val="24"/>
        </w:rPr>
        <w:t>– Síndrome mão-pé: nas crianças pequenas as crises de dor podem ocorrer nos pequenos vasos sang</w:t>
      </w:r>
      <w:r w:rsidR="007353A7">
        <w:rPr>
          <w:rFonts w:ascii="Arial" w:hAnsi="Arial" w:cs="Arial"/>
          <w:sz w:val="24"/>
          <w:szCs w:val="24"/>
        </w:rPr>
        <w:t>u</w:t>
      </w:r>
      <w:r w:rsidRPr="00673A67">
        <w:rPr>
          <w:rFonts w:ascii="Arial" w:hAnsi="Arial" w:cs="Arial"/>
          <w:sz w:val="24"/>
          <w:szCs w:val="24"/>
        </w:rPr>
        <w:t>íneos das mãos e dos pés, causando inchaço, dor e vermelhidão no local;</w:t>
      </w:r>
    </w:p>
    <w:p w14:paraId="674D7FDA" w14:textId="77777777" w:rsidR="00C76601" w:rsidRPr="00673A67" w:rsidRDefault="00C76601" w:rsidP="00C76601">
      <w:pPr>
        <w:shd w:val="clear" w:color="auto" w:fill="FFFFFF"/>
        <w:spacing w:after="100" w:afterAutospacing="1"/>
        <w:jc w:val="both"/>
        <w:rPr>
          <w:rFonts w:ascii="Arial" w:hAnsi="Arial" w:cs="Arial"/>
          <w:sz w:val="24"/>
          <w:szCs w:val="24"/>
        </w:rPr>
      </w:pPr>
      <w:r w:rsidRPr="00673A67">
        <w:rPr>
          <w:rFonts w:ascii="Arial" w:hAnsi="Arial" w:cs="Arial"/>
          <w:sz w:val="24"/>
          <w:szCs w:val="24"/>
        </w:rPr>
        <w:lastRenderedPageBreak/>
        <w:t>– Infecções: as pessoas com doença falciforme têm maior propensão a infecções e, principalmente as crianças podem ter mais pneumonias e meningites. Por isso elas devem receber vacinas especiais para prevenir estas complicações. Ao primeiro sinal de febre deve-se procurar o hospital onde é feito o acompanhamento da doença. Isto certamente fará com que a infecção seja controlada com mais facilidade;</w:t>
      </w:r>
    </w:p>
    <w:p w14:paraId="232EC3FC" w14:textId="690B0077" w:rsidR="00C76601" w:rsidRPr="00673A67" w:rsidRDefault="00C76601" w:rsidP="00C76601">
      <w:pPr>
        <w:shd w:val="clear" w:color="auto" w:fill="FFFFFF"/>
        <w:spacing w:after="100" w:afterAutospacing="1"/>
        <w:jc w:val="both"/>
        <w:rPr>
          <w:rFonts w:ascii="Arial" w:hAnsi="Arial" w:cs="Arial"/>
          <w:sz w:val="24"/>
          <w:szCs w:val="24"/>
        </w:rPr>
      </w:pPr>
      <w:r w:rsidRPr="00673A67">
        <w:rPr>
          <w:rFonts w:ascii="Arial" w:hAnsi="Arial" w:cs="Arial"/>
          <w:sz w:val="24"/>
          <w:szCs w:val="24"/>
        </w:rPr>
        <w:t>– Úlcera (ferida) de Perna: ocorre mais freq</w:t>
      </w:r>
      <w:r w:rsidR="006A5BFE">
        <w:rPr>
          <w:rFonts w:ascii="Arial" w:hAnsi="Arial" w:cs="Arial"/>
          <w:sz w:val="24"/>
          <w:szCs w:val="24"/>
        </w:rPr>
        <w:t>u</w:t>
      </w:r>
      <w:r w:rsidRPr="00673A67">
        <w:rPr>
          <w:rFonts w:ascii="Arial" w:hAnsi="Arial" w:cs="Arial"/>
          <w:sz w:val="24"/>
          <w:szCs w:val="24"/>
        </w:rPr>
        <w:t>entemente próximo aos tornozelos, a partir da adolescência. As úlceras podem levar anos para a cicatrização completa, se não forem bem cuidadas no início do seu aparecimento. Para prevenir o aparecimento das úlceras, os pacientes devem usar meias grossas e sapatos;</w:t>
      </w:r>
    </w:p>
    <w:p w14:paraId="542162B4" w14:textId="7CBB8A82" w:rsidR="00C76601" w:rsidRPr="00673A67" w:rsidRDefault="00C76601" w:rsidP="00C76601">
      <w:pPr>
        <w:shd w:val="clear" w:color="auto" w:fill="FFFFFF"/>
        <w:spacing w:after="100" w:afterAutospacing="1"/>
        <w:jc w:val="both"/>
        <w:rPr>
          <w:rFonts w:ascii="Arial" w:hAnsi="Arial" w:cs="Arial"/>
          <w:sz w:val="24"/>
          <w:szCs w:val="24"/>
        </w:rPr>
      </w:pPr>
      <w:r w:rsidRPr="00673A67">
        <w:rPr>
          <w:rFonts w:ascii="Arial" w:hAnsi="Arial" w:cs="Arial"/>
          <w:sz w:val="24"/>
          <w:szCs w:val="24"/>
        </w:rPr>
        <w:t>– Seq</w:t>
      </w:r>
      <w:r w:rsidR="006A5BFE">
        <w:rPr>
          <w:rFonts w:ascii="Arial" w:hAnsi="Arial" w:cs="Arial"/>
          <w:sz w:val="24"/>
          <w:szCs w:val="24"/>
        </w:rPr>
        <w:t>u</w:t>
      </w:r>
      <w:r w:rsidRPr="00673A67">
        <w:rPr>
          <w:rFonts w:ascii="Arial" w:hAnsi="Arial" w:cs="Arial"/>
          <w:sz w:val="24"/>
          <w:szCs w:val="24"/>
        </w:rPr>
        <w:t>estro do Sangue no Baço: o baço é o órgão que filtra o sangue. Em crianças com anemia falciforme, o baço pode aumentar rapidamente por seq</w:t>
      </w:r>
      <w:r w:rsidR="006A5BFE">
        <w:rPr>
          <w:rFonts w:ascii="Arial" w:hAnsi="Arial" w:cs="Arial"/>
          <w:sz w:val="24"/>
          <w:szCs w:val="24"/>
        </w:rPr>
        <w:t>u</w:t>
      </w:r>
      <w:r w:rsidRPr="00673A67">
        <w:rPr>
          <w:rFonts w:ascii="Arial" w:hAnsi="Arial" w:cs="Arial"/>
          <w:sz w:val="24"/>
          <w:szCs w:val="24"/>
        </w:rPr>
        <w:t>estrar todo o sangue e isso pode levar rapidamente à morte por falta de sangue para os outros órgãos, como o cérebro e o coração. É uma complicação da doença que envolve risco de vida e exige tratamento emergencial.</w:t>
      </w:r>
    </w:p>
    <w:p w14:paraId="1FD46A29" w14:textId="77777777" w:rsidR="00C76601" w:rsidRPr="00673A67" w:rsidRDefault="00C76601" w:rsidP="00C76601">
      <w:pPr>
        <w:shd w:val="clear" w:color="auto" w:fill="FFFFFF"/>
        <w:spacing w:after="100" w:afterAutospacing="1"/>
        <w:jc w:val="both"/>
        <w:rPr>
          <w:rFonts w:ascii="Arial" w:hAnsi="Arial" w:cs="Arial"/>
          <w:sz w:val="24"/>
          <w:szCs w:val="24"/>
        </w:rPr>
      </w:pPr>
      <w:r w:rsidRPr="00673A67">
        <w:rPr>
          <w:rFonts w:ascii="Arial" w:hAnsi="Arial" w:cs="Arial"/>
          <w:b/>
          <w:bCs/>
          <w:sz w:val="24"/>
          <w:szCs w:val="24"/>
        </w:rPr>
        <w:t>Diagnóstico:</w:t>
      </w:r>
    </w:p>
    <w:p w14:paraId="32F96769" w14:textId="47661CBD" w:rsidR="00C76601" w:rsidRPr="00673A67" w:rsidRDefault="00340DF3" w:rsidP="00C76601">
      <w:pPr>
        <w:shd w:val="clear" w:color="auto" w:fill="FFFFFF"/>
        <w:spacing w:after="100" w:afterAutospacing="1"/>
        <w:jc w:val="both"/>
        <w:rPr>
          <w:rFonts w:ascii="Arial" w:hAnsi="Arial" w:cs="Arial"/>
          <w:sz w:val="24"/>
          <w:szCs w:val="24"/>
        </w:rPr>
      </w:pPr>
      <w:r>
        <w:rPr>
          <w:rFonts w:ascii="Arial" w:hAnsi="Arial" w:cs="Arial"/>
          <w:sz w:val="24"/>
          <w:szCs w:val="24"/>
        </w:rPr>
        <w:t xml:space="preserve">                    </w:t>
      </w:r>
      <w:r w:rsidR="00C76601" w:rsidRPr="00673A67">
        <w:rPr>
          <w:rFonts w:ascii="Arial" w:hAnsi="Arial" w:cs="Arial"/>
          <w:sz w:val="24"/>
          <w:szCs w:val="24"/>
        </w:rPr>
        <w:t>A detecção é feita através do exame eletroforese de hemoglobina. O teste do pezinho, realizado gratuitamente antes do bebê receber alta da maternidade, proporciona a detecção precoce de hemoglobinopatias, como a anemia falciforme.</w:t>
      </w:r>
    </w:p>
    <w:p w14:paraId="2500E9AF" w14:textId="77777777" w:rsidR="00C76601" w:rsidRPr="00673A67" w:rsidRDefault="00C76601" w:rsidP="00C76601">
      <w:pPr>
        <w:shd w:val="clear" w:color="auto" w:fill="FFFFFF"/>
        <w:spacing w:after="100" w:afterAutospacing="1"/>
        <w:jc w:val="both"/>
        <w:rPr>
          <w:rFonts w:ascii="Arial" w:hAnsi="Arial" w:cs="Arial"/>
          <w:sz w:val="24"/>
          <w:szCs w:val="24"/>
        </w:rPr>
      </w:pPr>
      <w:r w:rsidRPr="00673A67">
        <w:rPr>
          <w:rFonts w:ascii="Arial" w:hAnsi="Arial" w:cs="Arial"/>
          <w:b/>
          <w:bCs/>
          <w:sz w:val="24"/>
          <w:szCs w:val="24"/>
        </w:rPr>
        <w:t>Tratamento:</w:t>
      </w:r>
    </w:p>
    <w:p w14:paraId="2F119D71" w14:textId="2ABB0867" w:rsidR="00C76601" w:rsidRPr="00673A67" w:rsidRDefault="00340DF3" w:rsidP="00C76601">
      <w:pPr>
        <w:shd w:val="clear" w:color="auto" w:fill="FFFFFF"/>
        <w:spacing w:after="100" w:afterAutospacing="1"/>
        <w:jc w:val="both"/>
        <w:rPr>
          <w:rFonts w:ascii="Arial" w:hAnsi="Arial" w:cs="Arial"/>
          <w:sz w:val="24"/>
          <w:szCs w:val="24"/>
        </w:rPr>
      </w:pPr>
      <w:r>
        <w:rPr>
          <w:rFonts w:ascii="Arial" w:hAnsi="Arial" w:cs="Arial"/>
          <w:sz w:val="24"/>
          <w:szCs w:val="24"/>
        </w:rPr>
        <w:t xml:space="preserve">                     </w:t>
      </w:r>
      <w:r w:rsidR="00C76601" w:rsidRPr="00673A67">
        <w:rPr>
          <w:rFonts w:ascii="Arial" w:hAnsi="Arial" w:cs="Arial"/>
          <w:sz w:val="24"/>
          <w:szCs w:val="24"/>
        </w:rPr>
        <w:t>Quando descoberta a doença, o bebê deve ter acompanhamento médico adequado baseado num programa de atenção integral. Nesse programa, os pacientes devem ser acompanhados por toda a vida por uma equipe com vários profissionais treinados no tratamento da anemia falciforme para orientar a família e o doente a descobrir rapidamente os sinais de gravidade da doença, a tratar adequadamente as crises e a praticar medidas para sua prevenção. A equipe é formada por médicos, enfermeiras, assistentes sociais, nutricionistas, psicólogos, dentistas, etc. Além disso, as crianças devem ter seu crescimento e desenvolvimento acompanhados, como normalmente é feito com todas as outras crianças que não têm a doença.</w:t>
      </w:r>
    </w:p>
    <w:p w14:paraId="6DA5DCAC" w14:textId="77777777" w:rsidR="00C76601" w:rsidRPr="00673A67" w:rsidRDefault="00C76601" w:rsidP="00C76601">
      <w:pPr>
        <w:shd w:val="clear" w:color="auto" w:fill="FFFFFF"/>
        <w:spacing w:after="100" w:afterAutospacing="1"/>
        <w:rPr>
          <w:rFonts w:ascii="Arial" w:hAnsi="Arial" w:cs="Arial"/>
          <w:sz w:val="24"/>
          <w:szCs w:val="24"/>
        </w:rPr>
      </w:pPr>
      <w:r w:rsidRPr="00673A67">
        <w:rPr>
          <w:rFonts w:ascii="Arial" w:hAnsi="Arial" w:cs="Arial"/>
          <w:b/>
          <w:bCs/>
          <w:sz w:val="24"/>
          <w:szCs w:val="24"/>
        </w:rPr>
        <w:t>Fontes:</w:t>
      </w:r>
    </w:p>
    <w:p w14:paraId="0F0FA667" w14:textId="77777777" w:rsidR="00C76601" w:rsidRPr="00673A67" w:rsidRDefault="00C707B2" w:rsidP="00C76601">
      <w:pPr>
        <w:shd w:val="clear" w:color="auto" w:fill="FFFFFF"/>
        <w:spacing w:after="100" w:afterAutospacing="1"/>
        <w:rPr>
          <w:rFonts w:ascii="Arial" w:hAnsi="Arial" w:cs="Arial"/>
          <w:sz w:val="24"/>
          <w:szCs w:val="24"/>
        </w:rPr>
      </w:pPr>
      <w:hyperlink r:id="rId7" w:history="1">
        <w:r w:rsidR="00C76601" w:rsidRPr="00673A67">
          <w:rPr>
            <w:rFonts w:ascii="Arial" w:hAnsi="Arial" w:cs="Arial"/>
            <w:sz w:val="24"/>
            <w:szCs w:val="24"/>
            <w:u w:val="single"/>
          </w:rPr>
          <w:t>Agência Nacional de Vigilância Sanitária. Doença falciforme: manual do paciente</w:t>
        </w:r>
      </w:hyperlink>
      <w:r w:rsidR="00C76601" w:rsidRPr="00673A67">
        <w:rPr>
          <w:rFonts w:ascii="Arial" w:hAnsi="Arial" w:cs="Arial"/>
          <w:sz w:val="24"/>
          <w:szCs w:val="24"/>
        </w:rPr>
        <w:br/>
      </w:r>
      <w:hyperlink r:id="rId8" w:history="1">
        <w:r w:rsidR="00C76601" w:rsidRPr="00673A67">
          <w:rPr>
            <w:rFonts w:ascii="Arial" w:hAnsi="Arial" w:cs="Arial"/>
            <w:sz w:val="24"/>
            <w:szCs w:val="24"/>
            <w:u w:val="single"/>
          </w:rPr>
          <w:t>Ministério da Saúde. Manual da anemia falciforme para a população</w:t>
        </w:r>
      </w:hyperlink>
    </w:p>
    <w:p w14:paraId="666F70E4" w14:textId="77777777" w:rsidR="00C76601" w:rsidRPr="006A5BFE" w:rsidRDefault="00C76601" w:rsidP="00C76601">
      <w:pPr>
        <w:rPr>
          <w:rFonts w:ascii="Arial" w:hAnsi="Arial" w:cs="Arial"/>
        </w:rPr>
      </w:pPr>
    </w:p>
    <w:p w14:paraId="212ED4CC" w14:textId="77777777" w:rsidR="0047262A" w:rsidRPr="006A5BFE" w:rsidRDefault="0047262A" w:rsidP="0047262A">
      <w:pPr>
        <w:pStyle w:val="NormalWeb"/>
        <w:spacing w:before="0" w:beforeAutospacing="0" w:after="0" w:afterAutospacing="0" w:line="360" w:lineRule="auto"/>
        <w:ind w:firstLine="1202"/>
        <w:jc w:val="center"/>
        <w:rPr>
          <w:rFonts w:ascii="Arial" w:hAnsi="Arial" w:cs="Arial"/>
          <w:b/>
          <w:bCs/>
          <w:u w:val="single"/>
        </w:rPr>
      </w:pPr>
    </w:p>
    <w:p w14:paraId="2B5E9154" w14:textId="37CB03D0" w:rsidR="0047262A" w:rsidRPr="006A5BFE" w:rsidRDefault="0047262A" w:rsidP="0047262A">
      <w:pPr>
        <w:spacing w:after="240" w:line="360" w:lineRule="auto"/>
        <w:ind w:firstLine="1418"/>
        <w:jc w:val="both"/>
        <w:rPr>
          <w:rFonts w:ascii="Arial" w:hAnsi="Arial" w:cs="Arial"/>
          <w:sz w:val="24"/>
          <w:szCs w:val="24"/>
        </w:rPr>
      </w:pPr>
      <w:r w:rsidRPr="006A5BFE">
        <w:rPr>
          <w:rFonts w:ascii="Arial" w:hAnsi="Arial" w:cs="Arial"/>
          <w:sz w:val="24"/>
          <w:szCs w:val="24"/>
        </w:rPr>
        <w:t xml:space="preserve">Salas das Sessões, </w:t>
      </w:r>
      <w:r w:rsidR="00C76A13">
        <w:rPr>
          <w:rFonts w:ascii="Arial" w:hAnsi="Arial" w:cs="Arial"/>
          <w:sz w:val="24"/>
          <w:szCs w:val="24"/>
        </w:rPr>
        <w:t>04</w:t>
      </w:r>
      <w:r w:rsidRPr="006A5BFE">
        <w:rPr>
          <w:rFonts w:ascii="Arial" w:hAnsi="Arial" w:cs="Arial"/>
          <w:sz w:val="24"/>
          <w:szCs w:val="24"/>
        </w:rPr>
        <w:t xml:space="preserve"> de </w:t>
      </w:r>
      <w:r w:rsidR="00C76A13">
        <w:rPr>
          <w:rFonts w:ascii="Arial" w:hAnsi="Arial" w:cs="Arial"/>
          <w:sz w:val="24"/>
          <w:szCs w:val="24"/>
        </w:rPr>
        <w:t>abril</w:t>
      </w:r>
      <w:r w:rsidRPr="006A5BFE">
        <w:rPr>
          <w:rFonts w:ascii="Arial" w:hAnsi="Arial" w:cs="Arial"/>
          <w:sz w:val="24"/>
          <w:szCs w:val="24"/>
        </w:rPr>
        <w:t xml:space="preserve"> de 2023</w:t>
      </w:r>
      <w:r w:rsidR="00C76A13">
        <w:rPr>
          <w:rFonts w:ascii="Arial" w:hAnsi="Arial" w:cs="Arial"/>
          <w:sz w:val="24"/>
          <w:szCs w:val="24"/>
        </w:rPr>
        <w:t>.</w:t>
      </w:r>
    </w:p>
    <w:p w14:paraId="65FA1CFA" w14:textId="77777777" w:rsidR="0047262A" w:rsidRPr="006A5BFE" w:rsidRDefault="0047262A" w:rsidP="0047262A">
      <w:pPr>
        <w:spacing w:after="240" w:line="360" w:lineRule="auto"/>
        <w:ind w:firstLine="1418"/>
        <w:jc w:val="both"/>
        <w:rPr>
          <w:rFonts w:ascii="Arial" w:hAnsi="Arial" w:cs="Arial"/>
          <w:sz w:val="24"/>
          <w:szCs w:val="24"/>
        </w:rPr>
      </w:pPr>
    </w:p>
    <w:p w14:paraId="47369E60" w14:textId="77777777" w:rsidR="0047262A" w:rsidRPr="006A5BFE" w:rsidRDefault="0047262A" w:rsidP="0047262A">
      <w:pPr>
        <w:spacing w:line="360" w:lineRule="auto"/>
        <w:jc w:val="both"/>
        <w:rPr>
          <w:rFonts w:ascii="Arial" w:eastAsia="Arial" w:hAnsi="Arial" w:cs="Arial"/>
          <w:sz w:val="24"/>
          <w:szCs w:val="24"/>
        </w:rPr>
      </w:pPr>
      <w:r w:rsidRPr="006A5BFE">
        <w:rPr>
          <w:rFonts w:ascii="Arial" w:eastAsia="Arial" w:hAnsi="Arial" w:cs="Arial"/>
          <w:b/>
          <w:sz w:val="24"/>
          <w:szCs w:val="24"/>
        </w:rPr>
        <w:t xml:space="preserve">                                             Maria Aparecida Souza Santos de Deus</w:t>
      </w:r>
    </w:p>
    <w:p w14:paraId="1566B6DF" w14:textId="77777777" w:rsidR="0047262A" w:rsidRPr="006A5BFE" w:rsidRDefault="0047262A" w:rsidP="0047262A">
      <w:pPr>
        <w:spacing w:line="360" w:lineRule="auto"/>
        <w:jc w:val="center"/>
        <w:rPr>
          <w:rFonts w:ascii="Arial" w:eastAsia="Arial" w:hAnsi="Arial" w:cs="Arial"/>
          <w:sz w:val="24"/>
          <w:szCs w:val="24"/>
        </w:rPr>
      </w:pPr>
      <w:r w:rsidRPr="006A5BFE">
        <w:rPr>
          <w:rFonts w:ascii="Arial" w:hAnsi="Arial" w:cs="Arial"/>
          <w:noProof/>
          <w:sz w:val="24"/>
          <w:szCs w:val="24"/>
        </w:rPr>
        <w:lastRenderedPageBreak/>
        <mc:AlternateContent>
          <mc:Choice Requires="wps">
            <w:drawing>
              <wp:anchor distT="0" distB="0" distL="114300" distR="114300" simplePos="0" relativeHeight="251659264" behindDoc="0" locked="0" layoutInCell="1" hidden="0" allowOverlap="1" wp14:anchorId="2082555E" wp14:editId="4311AE25">
                <wp:simplePos x="0" y="0"/>
                <wp:positionH relativeFrom="column">
                  <wp:posOffset>2914650</wp:posOffset>
                </wp:positionH>
                <wp:positionV relativeFrom="paragraph">
                  <wp:posOffset>374015</wp:posOffset>
                </wp:positionV>
                <wp:extent cx="3131820" cy="1609725"/>
                <wp:effectExtent l="0" t="0" r="0" b="0"/>
                <wp:wrapSquare wrapText="bothSides" distT="0" distB="0" distL="114300" distR="114300"/>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1609725"/>
                        </a:xfrm>
                        <a:prstGeom prst="rect">
                          <a:avLst/>
                        </a:prstGeom>
                        <a:solidFill>
                          <a:srgbClr val="FFFFFF"/>
                        </a:solidFill>
                        <a:ln w="9525">
                          <a:solidFill>
                            <a:srgbClr val="000000"/>
                          </a:solidFill>
                          <a:miter lim="800000"/>
                          <a:headEnd/>
                          <a:tailEnd/>
                        </a:ln>
                      </wps:spPr>
                      <wps:txbx>
                        <w:txbxContent>
                          <w:p w14:paraId="1566546D" w14:textId="77777777" w:rsidR="0047262A" w:rsidRDefault="0047262A" w:rsidP="0047262A">
                            <w:pPr>
                              <w:suppressAutoHyphens/>
                              <w:spacing w:line="1" w:lineRule="atLeast"/>
                              <w:ind w:leftChars="-1" w:hangingChars="1" w:hanging="2"/>
                              <w:textDirection w:val="btLr"/>
                              <w:textAlignment w:val="top"/>
                              <w:outlineLvl w:val="0"/>
                              <w:rPr>
                                <w:rFonts w:ascii="Arial" w:hAnsi="Arial" w:cs="Arial"/>
                                <w:position w:val="-1"/>
                                <w:sz w:val="24"/>
                                <w:szCs w:val="24"/>
                              </w:rPr>
                            </w:pPr>
                          </w:p>
                          <w:p w14:paraId="11C1A0B5" w14:textId="77777777" w:rsidR="0047262A" w:rsidRDefault="0047262A" w:rsidP="0047262A">
                            <w:pPr>
                              <w:suppressAutoHyphens/>
                              <w:spacing w:line="1" w:lineRule="atLeast"/>
                              <w:ind w:leftChars="-1" w:hangingChars="1" w:hanging="2"/>
                              <w:textDirection w:val="btLr"/>
                              <w:textAlignment w:val="top"/>
                              <w:outlineLvl w:val="0"/>
                              <w:rPr>
                                <w:rFonts w:ascii="Arial" w:hAnsi="Arial" w:cs="Arial"/>
                                <w:position w:val="-1"/>
                                <w:sz w:val="24"/>
                                <w:szCs w:val="24"/>
                              </w:rPr>
                            </w:pPr>
                            <w:r w:rsidRPr="FFFFFFFF" w:rsidDel="FFFFFFFF">
                              <w:rPr>
                                <w:rFonts w:ascii="Arial" w:hAnsi="Arial" w:cs="Arial"/>
                                <w:position w:val="-1"/>
                                <w:sz w:val="24"/>
                                <w:szCs w:val="24"/>
                              </w:rPr>
                              <w:t xml:space="preserve">ATENDA-SE </w:t>
                            </w:r>
                            <w:proofErr w:type="gramStart"/>
                            <w:r>
                              <w:rPr>
                                <w:rFonts w:ascii="Arial" w:hAnsi="Arial" w:cs="Arial"/>
                                <w:position w:val="-1"/>
                                <w:sz w:val="24"/>
                                <w:szCs w:val="24"/>
                              </w:rPr>
                              <w:t xml:space="preserve">(  </w:t>
                            </w:r>
                            <w:proofErr w:type="gramEnd"/>
                            <w:r>
                              <w:rPr>
                                <w:rFonts w:ascii="Arial" w:hAnsi="Arial" w:cs="Arial"/>
                                <w:position w:val="-1"/>
                                <w:sz w:val="24"/>
                                <w:szCs w:val="24"/>
                              </w:rPr>
                              <w:t xml:space="preserve">  )</w:t>
                            </w:r>
                            <w:r w:rsidRPr="FFFFFFFF" w:rsidDel="FFFFFFFF">
                              <w:rPr>
                                <w:rFonts w:ascii="Arial" w:hAnsi="Arial" w:cs="Arial"/>
                                <w:position w:val="-1"/>
                                <w:sz w:val="24"/>
                                <w:szCs w:val="24"/>
                              </w:rPr>
                              <w:t xml:space="preserve">       ARQUIVE-SE</w:t>
                            </w:r>
                            <w:r>
                              <w:rPr>
                                <w:rFonts w:ascii="Arial" w:hAnsi="Arial" w:cs="Arial"/>
                                <w:position w:val="-1"/>
                                <w:sz w:val="24"/>
                                <w:szCs w:val="24"/>
                              </w:rPr>
                              <w:t xml:space="preserve"> (     )</w:t>
                            </w:r>
                          </w:p>
                          <w:p w14:paraId="4C3F01B1" w14:textId="77777777" w:rsidR="0047262A" w:rsidRDefault="0047262A" w:rsidP="0047262A">
                            <w:pPr>
                              <w:suppressAutoHyphens/>
                              <w:spacing w:line="1" w:lineRule="atLeast"/>
                              <w:ind w:leftChars="-1" w:hangingChars="1" w:hanging="2"/>
                              <w:jc w:val="both"/>
                              <w:textDirection w:val="btLr"/>
                              <w:textAlignment w:val="top"/>
                              <w:outlineLvl w:val="0"/>
                              <w:rPr>
                                <w:rFonts w:ascii="Arial" w:hAnsi="Arial" w:cs="Arial"/>
                                <w:position w:val="-1"/>
                                <w:sz w:val="24"/>
                                <w:szCs w:val="24"/>
                              </w:rPr>
                            </w:pPr>
                          </w:p>
                          <w:p w14:paraId="2830B726" w14:textId="77777777" w:rsidR="0047262A" w:rsidRDefault="0047262A" w:rsidP="0047262A">
                            <w:pPr>
                              <w:suppressAutoHyphens/>
                              <w:spacing w:line="1" w:lineRule="atLeast"/>
                              <w:ind w:leftChars="-1" w:hangingChars="1" w:hanging="2"/>
                              <w:textDirection w:val="btLr"/>
                              <w:textAlignment w:val="top"/>
                              <w:outlineLvl w:val="0"/>
                              <w:rPr>
                                <w:rFonts w:ascii="Arial" w:hAnsi="Arial" w:cs="Arial"/>
                                <w:position w:val="-1"/>
                                <w:sz w:val="24"/>
                                <w:szCs w:val="24"/>
                              </w:rPr>
                            </w:pPr>
                          </w:p>
                          <w:p w14:paraId="6FEEEA18" w14:textId="77777777" w:rsidR="0047262A" w:rsidRDefault="0047262A" w:rsidP="0047262A">
                            <w:pPr>
                              <w:suppressAutoHyphens/>
                              <w:spacing w:line="1" w:lineRule="atLeast"/>
                              <w:ind w:leftChars="-1" w:hangingChars="1" w:hanging="2"/>
                              <w:textDirection w:val="btLr"/>
                              <w:textAlignment w:val="top"/>
                              <w:outlineLvl w:val="0"/>
                              <w:rPr>
                                <w:rFonts w:ascii="Arial" w:hAnsi="Arial" w:cs="Arial"/>
                                <w:position w:val="-1"/>
                                <w:sz w:val="24"/>
                                <w:szCs w:val="24"/>
                              </w:rPr>
                            </w:pPr>
                            <w:r w:rsidRPr="FFFFFFFF" w:rsidDel="FFFFFFFF">
                              <w:rPr>
                                <w:rFonts w:ascii="Arial" w:hAnsi="Arial" w:cs="Arial"/>
                                <w:position w:val="-1"/>
                                <w:sz w:val="24"/>
                                <w:szCs w:val="24"/>
                              </w:rPr>
                              <w:t>Sala das Sessões em:........./........../...........</w:t>
                            </w:r>
                          </w:p>
                          <w:p w14:paraId="3B978AE3" w14:textId="77777777" w:rsidR="0047262A" w:rsidRDefault="0047262A" w:rsidP="0047262A">
                            <w:pPr>
                              <w:suppressAutoHyphens/>
                              <w:spacing w:line="1" w:lineRule="atLeast"/>
                              <w:ind w:leftChars="-1" w:hangingChars="1" w:hanging="2"/>
                              <w:textDirection w:val="btLr"/>
                              <w:textAlignment w:val="top"/>
                              <w:outlineLvl w:val="0"/>
                              <w:rPr>
                                <w:rFonts w:ascii="Arial" w:hAnsi="Arial" w:cs="Arial"/>
                                <w:position w:val="-1"/>
                                <w:sz w:val="24"/>
                                <w:szCs w:val="24"/>
                              </w:rPr>
                            </w:pPr>
                          </w:p>
                          <w:p w14:paraId="3FB7FD28" w14:textId="77777777" w:rsidR="0047262A" w:rsidRDefault="0047262A" w:rsidP="0047262A">
                            <w:pPr>
                              <w:suppressAutoHyphens/>
                              <w:spacing w:line="1" w:lineRule="atLeast"/>
                              <w:ind w:leftChars="-1" w:hangingChars="1" w:hanging="2"/>
                              <w:jc w:val="both"/>
                              <w:textDirection w:val="btLr"/>
                              <w:textAlignment w:val="top"/>
                              <w:outlineLvl w:val="0"/>
                              <w:rPr>
                                <w:rFonts w:ascii="Arial" w:hAnsi="Arial" w:cs="Arial"/>
                                <w:position w:val="-1"/>
                              </w:rPr>
                            </w:pPr>
                            <w:r w:rsidRPr="FFFFFFFF" w:rsidDel="FFFFFFFF">
                              <w:rPr>
                                <w:rFonts w:ascii="Arial" w:hAnsi="Arial" w:cs="Arial"/>
                                <w:position w:val="-1"/>
                                <w:sz w:val="24"/>
                                <w:szCs w:val="24"/>
                              </w:rPr>
                              <w:t xml:space="preserve">   ______________________________</w:t>
                            </w:r>
                          </w:p>
                          <w:p w14:paraId="1077C771" w14:textId="77777777" w:rsidR="0047262A" w:rsidRDefault="0047262A" w:rsidP="0047262A">
                            <w:pPr>
                              <w:suppressAutoHyphens/>
                              <w:spacing w:line="1" w:lineRule="atLeast"/>
                              <w:ind w:leftChars="-1" w:hangingChars="1" w:hanging="2"/>
                              <w:textDirection w:val="btLr"/>
                              <w:textAlignment w:val="top"/>
                              <w:outlineLvl w:val="0"/>
                              <w:rPr>
                                <w:position w:val="-1"/>
                              </w:rPr>
                            </w:pPr>
                          </w:p>
                        </w:txbxContent>
                      </wps:txbx>
                      <wps:bodyPr rot="0" vert="horz" wrap="square" lIns="91440" tIns="45720" rIns="91440" bIns="45720" anchor="t" anchorCtr="0" upright="1">
                        <a:noAutofit/>
                      </wps:bodyPr>
                    </wps:wsp>
                  </a:graphicData>
                </a:graphic>
              </wp:anchor>
            </w:drawing>
          </mc:Choice>
          <mc:Fallback>
            <w:pict>
              <v:shapetype w14:anchorId="2082555E" id="_x0000_t202" coordsize="21600,21600" o:spt="202" path="m,l,21600r21600,l21600,xe">
                <v:stroke joinstyle="miter"/>
                <v:path gradientshapeok="t" o:connecttype="rect"/>
              </v:shapetype>
              <v:shape id="Caixa de Texto 2" o:spid="_x0000_s1026" type="#_x0000_t202" style="position:absolute;left:0;text-align:left;margin-left:229.5pt;margin-top:29.45pt;width:246.6pt;height:126.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">
                <v:textbox>
                  <w:txbxContent>
                    <w:p w14:paraId="1566546D" w14:textId="77777777" w:rsidR="0047262A" w:rsidRDefault="0047262A" w:rsidP="0047262A">
                      <w:pPr>
                        <w:suppressAutoHyphens/>
                        <w:spacing w:line="1" w:lineRule="atLeast"/>
                        <w:ind w:leftChars="-1" w:hangingChars="1" w:hanging="2"/>
                        <w:textDirection w:val="btLr"/>
                        <w:textAlignment w:val="top"/>
                        <w:outlineLvl w:val="0"/>
                        <w:rPr>
                          <w:rFonts w:ascii="Arial" w:hAnsi="Arial" w:cs="Arial"/>
                          <w:position w:val="-1"/>
                          <w:sz w:val="24"/>
                          <w:szCs w:val="24"/>
                        </w:rPr>
                      </w:pPr>
                    </w:p>
                    <w:p w14:paraId="11C1A0B5" w14:textId="77777777" w:rsidR="0047262A" w:rsidRDefault="0047262A" w:rsidP="0047262A">
                      <w:pPr>
                        <w:suppressAutoHyphens/>
                        <w:spacing w:line="1" w:lineRule="atLeast"/>
                        <w:ind w:leftChars="-1" w:hangingChars="1" w:hanging="2"/>
                        <w:textDirection w:val="btLr"/>
                        <w:textAlignment w:val="top"/>
                        <w:outlineLvl w:val="0"/>
                        <w:rPr>
                          <w:rFonts w:ascii="Arial" w:hAnsi="Arial" w:cs="Arial"/>
                          <w:position w:val="-1"/>
                          <w:sz w:val="24"/>
                          <w:szCs w:val="24"/>
                        </w:rPr>
                      </w:pPr>
                      <w:r w:rsidRPr="FFFFFFFF" w:rsidDel="FFFFFFFF">
                        <w:rPr>
                          <w:rFonts w:ascii="Arial" w:hAnsi="Arial" w:cs="Arial"/>
                          <w:position w:val="-1"/>
                          <w:sz w:val="24"/>
                          <w:szCs w:val="24"/>
                        </w:rPr>
                        <w:t xml:space="preserve">ATENDA-SE </w:t>
                      </w:r>
                      <w:proofErr w:type="gramStart"/>
                      <w:r>
                        <w:rPr>
                          <w:rFonts w:ascii="Arial" w:hAnsi="Arial" w:cs="Arial"/>
                          <w:position w:val="-1"/>
                          <w:sz w:val="24"/>
                          <w:szCs w:val="24"/>
                        </w:rPr>
                        <w:t xml:space="preserve">(  </w:t>
                      </w:r>
                      <w:proofErr w:type="gramEnd"/>
                      <w:r>
                        <w:rPr>
                          <w:rFonts w:ascii="Arial" w:hAnsi="Arial" w:cs="Arial"/>
                          <w:position w:val="-1"/>
                          <w:sz w:val="24"/>
                          <w:szCs w:val="24"/>
                        </w:rPr>
                        <w:t xml:space="preserve">  )</w:t>
                      </w:r>
                      <w:r w:rsidRPr="FFFFFFFF" w:rsidDel="FFFFFFFF">
                        <w:rPr>
                          <w:rFonts w:ascii="Arial" w:hAnsi="Arial" w:cs="Arial"/>
                          <w:position w:val="-1"/>
                          <w:sz w:val="24"/>
                          <w:szCs w:val="24"/>
                        </w:rPr>
                        <w:t xml:space="preserve">       ARQUIVE-SE</w:t>
                      </w:r>
                      <w:r>
                        <w:rPr>
                          <w:rFonts w:ascii="Arial" w:hAnsi="Arial" w:cs="Arial"/>
                          <w:position w:val="-1"/>
                          <w:sz w:val="24"/>
                          <w:szCs w:val="24"/>
                        </w:rPr>
                        <w:t xml:space="preserve"> (     )</w:t>
                      </w:r>
                    </w:p>
                    <w:p w14:paraId="4C3F01B1" w14:textId="77777777" w:rsidR="0047262A" w:rsidRDefault="0047262A" w:rsidP="0047262A">
                      <w:pPr>
                        <w:suppressAutoHyphens/>
                        <w:spacing w:line="1" w:lineRule="atLeast"/>
                        <w:ind w:leftChars="-1" w:hangingChars="1" w:hanging="2"/>
                        <w:jc w:val="both"/>
                        <w:textDirection w:val="btLr"/>
                        <w:textAlignment w:val="top"/>
                        <w:outlineLvl w:val="0"/>
                        <w:rPr>
                          <w:rFonts w:ascii="Arial" w:hAnsi="Arial" w:cs="Arial"/>
                          <w:position w:val="-1"/>
                          <w:sz w:val="24"/>
                          <w:szCs w:val="24"/>
                        </w:rPr>
                      </w:pPr>
                    </w:p>
                    <w:p w14:paraId="2830B726" w14:textId="77777777" w:rsidR="0047262A" w:rsidRDefault="0047262A" w:rsidP="0047262A">
                      <w:pPr>
                        <w:suppressAutoHyphens/>
                        <w:spacing w:line="1" w:lineRule="atLeast"/>
                        <w:ind w:leftChars="-1" w:hangingChars="1" w:hanging="2"/>
                        <w:textDirection w:val="btLr"/>
                        <w:textAlignment w:val="top"/>
                        <w:outlineLvl w:val="0"/>
                        <w:rPr>
                          <w:rFonts w:ascii="Arial" w:hAnsi="Arial" w:cs="Arial"/>
                          <w:position w:val="-1"/>
                          <w:sz w:val="24"/>
                          <w:szCs w:val="24"/>
                        </w:rPr>
                      </w:pPr>
                    </w:p>
                    <w:p w14:paraId="6FEEEA18" w14:textId="77777777" w:rsidR="0047262A" w:rsidRDefault="0047262A" w:rsidP="0047262A">
                      <w:pPr>
                        <w:suppressAutoHyphens/>
                        <w:spacing w:line="1" w:lineRule="atLeast"/>
                        <w:ind w:leftChars="-1" w:hangingChars="1" w:hanging="2"/>
                        <w:textDirection w:val="btLr"/>
                        <w:textAlignment w:val="top"/>
                        <w:outlineLvl w:val="0"/>
                        <w:rPr>
                          <w:rFonts w:ascii="Arial" w:hAnsi="Arial" w:cs="Arial"/>
                          <w:position w:val="-1"/>
                          <w:sz w:val="24"/>
                          <w:szCs w:val="24"/>
                        </w:rPr>
                      </w:pPr>
                      <w:r w:rsidRPr="FFFFFFFF" w:rsidDel="FFFFFFFF">
                        <w:rPr>
                          <w:rFonts w:ascii="Arial" w:hAnsi="Arial" w:cs="Arial"/>
                          <w:position w:val="-1"/>
                          <w:sz w:val="24"/>
                          <w:szCs w:val="24"/>
                        </w:rPr>
                        <w:t>Sala das Sessões em:........./........../...........</w:t>
                      </w:r>
                    </w:p>
                    <w:p w14:paraId="3B978AE3" w14:textId="77777777" w:rsidR="0047262A" w:rsidRDefault="0047262A" w:rsidP="0047262A">
                      <w:pPr>
                        <w:suppressAutoHyphens/>
                        <w:spacing w:line="1" w:lineRule="atLeast"/>
                        <w:ind w:leftChars="-1" w:hangingChars="1" w:hanging="2"/>
                        <w:textDirection w:val="btLr"/>
                        <w:textAlignment w:val="top"/>
                        <w:outlineLvl w:val="0"/>
                        <w:rPr>
                          <w:rFonts w:ascii="Arial" w:hAnsi="Arial" w:cs="Arial"/>
                          <w:position w:val="-1"/>
                          <w:sz w:val="24"/>
                          <w:szCs w:val="24"/>
                        </w:rPr>
                      </w:pPr>
                    </w:p>
                    <w:p w14:paraId="3FB7FD28" w14:textId="77777777" w:rsidR="0047262A" w:rsidRDefault="0047262A" w:rsidP="0047262A">
                      <w:pPr>
                        <w:suppressAutoHyphens/>
                        <w:spacing w:line="1" w:lineRule="atLeast"/>
                        <w:ind w:leftChars="-1" w:hangingChars="1" w:hanging="2"/>
                        <w:jc w:val="both"/>
                        <w:textDirection w:val="btLr"/>
                        <w:textAlignment w:val="top"/>
                        <w:outlineLvl w:val="0"/>
                        <w:rPr>
                          <w:rFonts w:ascii="Arial" w:hAnsi="Arial" w:cs="Arial"/>
                          <w:position w:val="-1"/>
                        </w:rPr>
                      </w:pPr>
                      <w:r w:rsidRPr="FFFFFFFF" w:rsidDel="FFFFFFFF">
                        <w:rPr>
                          <w:rFonts w:ascii="Arial" w:hAnsi="Arial" w:cs="Arial"/>
                          <w:position w:val="-1"/>
                          <w:sz w:val="24"/>
                          <w:szCs w:val="24"/>
                        </w:rPr>
                        <w:t xml:space="preserve">   ______________________________</w:t>
                      </w:r>
                    </w:p>
                    <w:p w14:paraId="1077C771" w14:textId="77777777" w:rsidR="0047262A" w:rsidRDefault="0047262A" w:rsidP="0047262A">
                      <w:pPr>
                        <w:suppressAutoHyphens/>
                        <w:spacing w:line="1" w:lineRule="atLeast"/>
                        <w:ind w:leftChars="-1" w:hangingChars="1" w:hanging="2"/>
                        <w:textDirection w:val="btLr"/>
                        <w:textAlignment w:val="top"/>
                        <w:outlineLvl w:val="0"/>
                        <w:rPr>
                          <w:position w:val="-1"/>
                        </w:rPr>
                      </w:pPr>
                    </w:p>
                  </w:txbxContent>
                </v:textbox>
                <w10:wrap type="square"/>
              </v:shape>
            </w:pict>
          </mc:Fallback>
        </mc:AlternateContent>
      </w:r>
      <w:r w:rsidRPr="006A5BFE">
        <w:rPr>
          <w:rFonts w:ascii="Arial" w:hAnsi="Arial" w:cs="Arial"/>
          <w:noProof/>
          <w:sz w:val="24"/>
          <w:szCs w:val="24"/>
        </w:rPr>
        <mc:AlternateContent>
          <mc:Choice Requires="wps">
            <w:drawing>
              <wp:anchor distT="0" distB="0" distL="114300" distR="114300" simplePos="0" relativeHeight="251660288" behindDoc="0" locked="0" layoutInCell="1" hidden="0" allowOverlap="1" wp14:anchorId="1852A7B9" wp14:editId="35F9155C">
                <wp:simplePos x="0" y="0"/>
                <wp:positionH relativeFrom="margin">
                  <wp:posOffset>76200</wp:posOffset>
                </wp:positionH>
                <wp:positionV relativeFrom="paragraph">
                  <wp:posOffset>383540</wp:posOffset>
                </wp:positionV>
                <wp:extent cx="2670175" cy="1609725"/>
                <wp:effectExtent l="0" t="0" r="15875" b="28575"/>
                <wp:wrapSquare wrapText="bothSides" distT="0" distB="0" distL="114300" distR="114300"/>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1609725"/>
                        </a:xfrm>
                        <a:prstGeom prst="rect">
                          <a:avLst/>
                        </a:prstGeom>
                        <a:solidFill>
                          <a:srgbClr val="FFFFFF"/>
                        </a:solidFill>
                        <a:ln w="9525">
                          <a:solidFill>
                            <a:srgbClr val="000000"/>
                          </a:solidFill>
                          <a:miter lim="800000"/>
                          <a:headEnd/>
                          <a:tailEnd/>
                        </a:ln>
                      </wps:spPr>
                      <wps:txbx>
                        <w:txbxContent>
                          <w:p w14:paraId="32C7049C" w14:textId="77777777" w:rsidR="0047262A" w:rsidRDefault="0047262A" w:rsidP="0047262A">
                            <w:pPr>
                              <w:suppressAutoHyphens/>
                              <w:spacing w:line="1" w:lineRule="atLeast"/>
                              <w:ind w:leftChars="-1" w:hangingChars="1" w:hanging="2"/>
                              <w:jc w:val="center"/>
                              <w:textDirection w:val="btLr"/>
                              <w:textAlignment w:val="top"/>
                              <w:outlineLvl w:val="0"/>
                              <w:rPr>
                                <w:rFonts w:ascii="Arial" w:hAnsi="Arial" w:cs="Arial"/>
                                <w:position w:val="-1"/>
                                <w:sz w:val="22"/>
                              </w:rPr>
                            </w:pPr>
                            <w:r w:rsidRPr="11683094" w:rsidDel="FFFFFFFF">
                              <w:rPr>
                                <w:rFonts w:ascii="Arial" w:hAnsi="Arial" w:cs="Arial"/>
                                <w:b/>
                                <w:bCs/>
                                <w:position w:val="-1"/>
                                <w:sz w:val="22"/>
                              </w:rPr>
                              <w:t xml:space="preserve">ATENDIDO  </w:t>
                            </w:r>
                          </w:p>
                          <w:p w14:paraId="18089AE2" w14:textId="77777777" w:rsidR="0047262A" w:rsidRDefault="0047262A" w:rsidP="0047262A">
                            <w:pPr>
                              <w:suppressAutoHyphens/>
                              <w:spacing w:line="1" w:lineRule="atLeast"/>
                              <w:ind w:leftChars="-1" w:hangingChars="1" w:hanging="2"/>
                              <w:textDirection w:val="btLr"/>
                              <w:textAlignment w:val="top"/>
                              <w:outlineLvl w:val="0"/>
                              <w:rPr>
                                <w:rFonts w:ascii="Arial" w:hAnsi="Arial" w:cs="Arial"/>
                                <w:position w:val="-1"/>
                                <w:sz w:val="22"/>
                              </w:rPr>
                            </w:pPr>
                            <w:r w:rsidRPr="FFFFFFFF" w:rsidDel="FFFFFFFF">
                              <w:rPr>
                                <w:rFonts w:ascii="Arial" w:hAnsi="Arial" w:cs="Arial"/>
                                <w:position w:val="-1"/>
                                <w:sz w:val="22"/>
                              </w:rPr>
                              <w:t>Of. n.º______________________</w:t>
                            </w:r>
                          </w:p>
                          <w:p w14:paraId="1D2A8B26" w14:textId="77777777" w:rsidR="0047262A" w:rsidRDefault="0047262A" w:rsidP="0047262A">
                            <w:pPr>
                              <w:suppressAutoHyphens/>
                              <w:spacing w:line="1" w:lineRule="atLeast"/>
                              <w:ind w:leftChars="-1" w:hangingChars="1" w:hanging="2"/>
                              <w:textDirection w:val="btLr"/>
                              <w:textAlignment w:val="top"/>
                              <w:outlineLvl w:val="0"/>
                              <w:rPr>
                                <w:rFonts w:ascii="Arial" w:hAnsi="Arial" w:cs="Arial"/>
                                <w:position w:val="-1"/>
                                <w:sz w:val="22"/>
                              </w:rPr>
                            </w:pPr>
                          </w:p>
                          <w:p w14:paraId="0428E961" w14:textId="77777777" w:rsidR="0047262A" w:rsidRDefault="0047262A" w:rsidP="0047262A">
                            <w:pPr>
                              <w:suppressAutoHyphens/>
                              <w:spacing w:line="1" w:lineRule="atLeast"/>
                              <w:ind w:leftChars="-1" w:hangingChars="1" w:hanging="2"/>
                              <w:textDirection w:val="btLr"/>
                              <w:textAlignment w:val="top"/>
                              <w:outlineLvl w:val="0"/>
                              <w:rPr>
                                <w:rFonts w:ascii="Arial" w:hAnsi="Arial" w:cs="Arial"/>
                                <w:position w:val="-1"/>
                                <w:sz w:val="22"/>
                              </w:rPr>
                            </w:pPr>
                          </w:p>
                          <w:p w14:paraId="308DE709" w14:textId="77777777" w:rsidR="0047262A" w:rsidRDefault="0047262A" w:rsidP="0047262A">
                            <w:pPr>
                              <w:suppressAutoHyphens/>
                              <w:spacing w:line="1" w:lineRule="atLeast"/>
                              <w:ind w:leftChars="-1" w:hangingChars="1" w:hanging="2"/>
                              <w:textDirection w:val="btLr"/>
                              <w:textAlignment w:val="top"/>
                              <w:outlineLvl w:val="0"/>
                              <w:rPr>
                                <w:rFonts w:ascii="Arial" w:hAnsi="Arial" w:cs="Arial"/>
                                <w:position w:val="-1"/>
                                <w:sz w:val="22"/>
                              </w:rPr>
                            </w:pPr>
                            <w:r w:rsidRPr="FFFFFFFF" w:rsidDel="FFFFFFFF">
                              <w:rPr>
                                <w:rFonts w:ascii="Arial" w:hAnsi="Arial" w:cs="Arial"/>
                                <w:position w:val="-1"/>
                                <w:sz w:val="22"/>
                              </w:rPr>
                              <w:t xml:space="preserve">Em: </w:t>
                            </w:r>
                            <w:r w:rsidRPr="03615211" w:rsidDel="FFFFFFFF">
                              <w:rPr>
                                <w:rFonts w:ascii="Arial" w:hAnsi="Arial" w:cs="Arial"/>
                                <w:i/>
                                <w:position w:val="-1"/>
                                <w:sz w:val="22"/>
                              </w:rPr>
                              <w:t>______/________/___________</w:t>
                            </w:r>
                          </w:p>
                          <w:p w14:paraId="4EE511F8" w14:textId="77777777" w:rsidR="0047262A" w:rsidRDefault="0047262A" w:rsidP="0047262A">
                            <w:pPr>
                              <w:suppressAutoHyphens/>
                              <w:spacing w:line="1" w:lineRule="atLeast"/>
                              <w:ind w:leftChars="-1" w:hangingChars="1" w:hanging="2"/>
                              <w:textDirection w:val="btLr"/>
                              <w:textAlignment w:val="top"/>
                              <w:outlineLvl w:val="0"/>
                              <w:rPr>
                                <w:rFonts w:ascii="Arial" w:hAnsi="Arial" w:cs="Arial"/>
                                <w:position w:val="-1"/>
                                <w:sz w:val="22"/>
                              </w:rPr>
                            </w:pPr>
                          </w:p>
                          <w:p w14:paraId="44EF3ECB" w14:textId="77777777" w:rsidR="0047262A" w:rsidRDefault="0047262A" w:rsidP="0047262A">
                            <w:pPr>
                              <w:suppressAutoHyphens/>
                              <w:spacing w:line="1" w:lineRule="atLeast"/>
                              <w:ind w:leftChars="-1" w:hangingChars="1" w:hanging="2"/>
                              <w:textDirection w:val="btLr"/>
                              <w:textAlignment w:val="top"/>
                              <w:outlineLvl w:val="0"/>
                              <w:rPr>
                                <w:rFonts w:ascii="Arial" w:hAnsi="Arial" w:cs="Arial"/>
                                <w:position w:val="-1"/>
                                <w:sz w:val="22"/>
                              </w:rPr>
                            </w:pPr>
                          </w:p>
                          <w:p w14:paraId="2948DA93" w14:textId="77777777" w:rsidR="0047262A" w:rsidRDefault="0047262A" w:rsidP="0047262A">
                            <w:pPr>
                              <w:suppressAutoHyphens/>
                              <w:spacing w:line="1" w:lineRule="atLeast"/>
                              <w:ind w:leftChars="-1" w:hangingChars="1" w:hanging="2"/>
                              <w:textDirection w:val="btLr"/>
                              <w:textAlignment w:val="top"/>
                              <w:outlineLvl w:val="0"/>
                              <w:rPr>
                                <w:rFonts w:ascii="Arial" w:hAnsi="Arial" w:cs="Arial"/>
                                <w:position w:val="-1"/>
                                <w:sz w:val="22"/>
                              </w:rPr>
                            </w:pPr>
                            <w:r w:rsidRPr="FFFFFFFF" w:rsidDel="FFFFFFFF">
                              <w:rPr>
                                <w:rFonts w:ascii="Arial" w:hAnsi="Arial" w:cs="Arial"/>
                                <w:i/>
                                <w:position w:val="-1"/>
                                <w:sz w:val="22"/>
                              </w:rPr>
                              <w:t>_______________________________</w:t>
                            </w:r>
                          </w:p>
                          <w:p w14:paraId="6AF5F14C" w14:textId="77777777" w:rsidR="0047262A" w:rsidRDefault="0047262A" w:rsidP="0047262A">
                            <w:pPr>
                              <w:suppressAutoHyphens/>
                              <w:spacing w:line="1" w:lineRule="atLeast"/>
                              <w:ind w:leftChars="-1" w:hangingChars="1" w:hanging="2"/>
                              <w:textDirection w:val="btLr"/>
                              <w:textAlignment w:val="top"/>
                              <w:outlineLvl w:val="0"/>
                              <w:rPr>
                                <w:position w:val="-1"/>
                              </w:rPr>
                            </w:pPr>
                          </w:p>
                        </w:txbxContent>
                      </wps:txbx>
                      <wps:bodyPr rot="0" vert="horz" wrap="square" lIns="91440" tIns="45720" rIns="91440" bIns="45720" anchor="t" anchorCtr="0" upright="1">
                        <a:noAutofit/>
                      </wps:bodyPr>
                    </wps:wsp>
                  </a:graphicData>
                </a:graphic>
              </wp:anchor>
            </w:drawing>
          </mc:Choice>
          <mc:Fallback>
            <w:pict>
              <v:shape w14:anchorId="1852A7B9" id="Caixa de Texto 3" o:spid="_x0000_s1027" type="#_x0000_t202" style="position:absolute;left:0;text-align:left;margin-left:6pt;margin-top:30.2pt;width:210.25pt;height:126.75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">
                <v:textbox>
                  <w:txbxContent>
                    <w:p w14:paraId="32C7049C" w14:textId="77777777" w:rsidR="0047262A" w:rsidRDefault="0047262A" w:rsidP="0047262A">
                      <w:pPr>
                        <w:suppressAutoHyphens/>
                        <w:spacing w:line="1" w:lineRule="atLeast"/>
                        <w:ind w:leftChars="-1" w:hangingChars="1" w:hanging="2"/>
                        <w:jc w:val="center"/>
                        <w:textDirection w:val="btLr"/>
                        <w:textAlignment w:val="top"/>
                        <w:outlineLvl w:val="0"/>
                        <w:rPr>
                          <w:rFonts w:ascii="Arial" w:hAnsi="Arial" w:cs="Arial"/>
                          <w:position w:val="-1"/>
                          <w:sz w:val="22"/>
                        </w:rPr>
                      </w:pPr>
                      <w:r w:rsidRPr="11683094" w:rsidDel="FFFFFFFF">
                        <w:rPr>
                          <w:rFonts w:ascii="Arial" w:hAnsi="Arial" w:cs="Arial"/>
                          <w:b/>
                          <w:bCs/>
                          <w:position w:val="-1"/>
                          <w:sz w:val="22"/>
                        </w:rPr>
                        <w:t xml:space="preserve">ATENDIDO  </w:t>
                      </w:r>
                    </w:p>
                    <w:p w14:paraId="18089AE2" w14:textId="77777777" w:rsidR="0047262A" w:rsidRDefault="0047262A" w:rsidP="0047262A">
                      <w:pPr>
                        <w:suppressAutoHyphens/>
                        <w:spacing w:line="1" w:lineRule="atLeast"/>
                        <w:ind w:leftChars="-1" w:hangingChars="1" w:hanging="2"/>
                        <w:textDirection w:val="btLr"/>
                        <w:textAlignment w:val="top"/>
                        <w:outlineLvl w:val="0"/>
                        <w:rPr>
                          <w:rFonts w:ascii="Arial" w:hAnsi="Arial" w:cs="Arial"/>
                          <w:position w:val="-1"/>
                          <w:sz w:val="22"/>
                        </w:rPr>
                      </w:pPr>
                      <w:r w:rsidRPr="FFFFFFFF" w:rsidDel="FFFFFFFF">
                        <w:rPr>
                          <w:rFonts w:ascii="Arial" w:hAnsi="Arial" w:cs="Arial"/>
                          <w:position w:val="-1"/>
                          <w:sz w:val="22"/>
                        </w:rPr>
                        <w:t>Of. n.º______________________</w:t>
                      </w:r>
                    </w:p>
                    <w:p w14:paraId="1D2A8B26" w14:textId="77777777" w:rsidR="0047262A" w:rsidRDefault="0047262A" w:rsidP="0047262A">
                      <w:pPr>
                        <w:suppressAutoHyphens/>
                        <w:spacing w:line="1" w:lineRule="atLeast"/>
                        <w:ind w:leftChars="-1" w:hangingChars="1" w:hanging="2"/>
                        <w:textDirection w:val="btLr"/>
                        <w:textAlignment w:val="top"/>
                        <w:outlineLvl w:val="0"/>
                        <w:rPr>
                          <w:rFonts w:ascii="Arial" w:hAnsi="Arial" w:cs="Arial"/>
                          <w:position w:val="-1"/>
                          <w:sz w:val="22"/>
                        </w:rPr>
                      </w:pPr>
                    </w:p>
                    <w:p w14:paraId="0428E961" w14:textId="77777777" w:rsidR="0047262A" w:rsidRDefault="0047262A" w:rsidP="0047262A">
                      <w:pPr>
                        <w:suppressAutoHyphens/>
                        <w:spacing w:line="1" w:lineRule="atLeast"/>
                        <w:ind w:leftChars="-1" w:hangingChars="1" w:hanging="2"/>
                        <w:textDirection w:val="btLr"/>
                        <w:textAlignment w:val="top"/>
                        <w:outlineLvl w:val="0"/>
                        <w:rPr>
                          <w:rFonts w:ascii="Arial" w:hAnsi="Arial" w:cs="Arial"/>
                          <w:position w:val="-1"/>
                          <w:sz w:val="22"/>
                        </w:rPr>
                      </w:pPr>
                    </w:p>
                    <w:p w14:paraId="308DE709" w14:textId="77777777" w:rsidR="0047262A" w:rsidRDefault="0047262A" w:rsidP="0047262A">
                      <w:pPr>
                        <w:suppressAutoHyphens/>
                        <w:spacing w:line="1" w:lineRule="atLeast"/>
                        <w:ind w:leftChars="-1" w:hangingChars="1" w:hanging="2"/>
                        <w:textDirection w:val="btLr"/>
                        <w:textAlignment w:val="top"/>
                        <w:outlineLvl w:val="0"/>
                        <w:rPr>
                          <w:rFonts w:ascii="Arial" w:hAnsi="Arial" w:cs="Arial"/>
                          <w:position w:val="-1"/>
                          <w:sz w:val="22"/>
                        </w:rPr>
                      </w:pPr>
                      <w:r w:rsidRPr="FFFFFFFF" w:rsidDel="FFFFFFFF">
                        <w:rPr>
                          <w:rFonts w:ascii="Arial" w:hAnsi="Arial" w:cs="Arial"/>
                          <w:position w:val="-1"/>
                          <w:sz w:val="22"/>
                        </w:rPr>
                        <w:t xml:space="preserve">Em: </w:t>
                      </w:r>
                      <w:r w:rsidRPr="03615211" w:rsidDel="FFFFFFFF">
                        <w:rPr>
                          <w:rFonts w:ascii="Arial" w:hAnsi="Arial" w:cs="Arial"/>
                          <w:i/>
                          <w:position w:val="-1"/>
                          <w:sz w:val="22"/>
                        </w:rPr>
                        <w:t>______/________/___________</w:t>
                      </w:r>
                    </w:p>
                    <w:p w14:paraId="4EE511F8" w14:textId="77777777" w:rsidR="0047262A" w:rsidRDefault="0047262A" w:rsidP="0047262A">
                      <w:pPr>
                        <w:suppressAutoHyphens/>
                        <w:spacing w:line="1" w:lineRule="atLeast"/>
                        <w:ind w:leftChars="-1" w:hangingChars="1" w:hanging="2"/>
                        <w:textDirection w:val="btLr"/>
                        <w:textAlignment w:val="top"/>
                        <w:outlineLvl w:val="0"/>
                        <w:rPr>
                          <w:rFonts w:ascii="Arial" w:hAnsi="Arial" w:cs="Arial"/>
                          <w:position w:val="-1"/>
                          <w:sz w:val="22"/>
                        </w:rPr>
                      </w:pPr>
                    </w:p>
                    <w:p w14:paraId="44EF3ECB" w14:textId="77777777" w:rsidR="0047262A" w:rsidRDefault="0047262A" w:rsidP="0047262A">
                      <w:pPr>
                        <w:suppressAutoHyphens/>
                        <w:spacing w:line="1" w:lineRule="atLeast"/>
                        <w:ind w:leftChars="-1" w:hangingChars="1" w:hanging="2"/>
                        <w:textDirection w:val="btLr"/>
                        <w:textAlignment w:val="top"/>
                        <w:outlineLvl w:val="0"/>
                        <w:rPr>
                          <w:rFonts w:ascii="Arial" w:hAnsi="Arial" w:cs="Arial"/>
                          <w:position w:val="-1"/>
                          <w:sz w:val="22"/>
                        </w:rPr>
                      </w:pPr>
                    </w:p>
                    <w:p w14:paraId="2948DA93" w14:textId="77777777" w:rsidR="0047262A" w:rsidRDefault="0047262A" w:rsidP="0047262A">
                      <w:pPr>
                        <w:suppressAutoHyphens/>
                        <w:spacing w:line="1" w:lineRule="atLeast"/>
                        <w:ind w:leftChars="-1" w:hangingChars="1" w:hanging="2"/>
                        <w:textDirection w:val="btLr"/>
                        <w:textAlignment w:val="top"/>
                        <w:outlineLvl w:val="0"/>
                        <w:rPr>
                          <w:rFonts w:ascii="Arial" w:hAnsi="Arial" w:cs="Arial"/>
                          <w:position w:val="-1"/>
                          <w:sz w:val="22"/>
                        </w:rPr>
                      </w:pPr>
                      <w:r w:rsidRPr="FFFFFFFF" w:rsidDel="FFFFFFFF">
                        <w:rPr>
                          <w:rFonts w:ascii="Arial" w:hAnsi="Arial" w:cs="Arial"/>
                          <w:i/>
                          <w:position w:val="-1"/>
                          <w:sz w:val="22"/>
                        </w:rPr>
                        <w:t>_______________________________</w:t>
                      </w:r>
                    </w:p>
                    <w:p w14:paraId="6AF5F14C" w14:textId="77777777" w:rsidR="0047262A" w:rsidRDefault="0047262A" w:rsidP="0047262A">
                      <w:pPr>
                        <w:suppressAutoHyphens/>
                        <w:spacing w:line="1" w:lineRule="atLeast"/>
                        <w:ind w:leftChars="-1" w:hangingChars="1" w:hanging="2"/>
                        <w:textDirection w:val="btLr"/>
                        <w:textAlignment w:val="top"/>
                        <w:outlineLvl w:val="0"/>
                        <w:rPr>
                          <w:position w:val="-1"/>
                        </w:rPr>
                      </w:pPr>
                    </w:p>
                  </w:txbxContent>
                </v:textbox>
                <w10:wrap type="square" anchorx="margin"/>
              </v:shape>
            </w:pict>
          </mc:Fallback>
        </mc:AlternateContent>
      </w:r>
      <w:r w:rsidRPr="006A5BFE">
        <w:rPr>
          <w:rFonts w:ascii="Arial" w:eastAsia="Arial" w:hAnsi="Arial" w:cs="Arial"/>
          <w:sz w:val="24"/>
          <w:szCs w:val="24"/>
        </w:rPr>
        <w:t>Vereadora Profa. Cida (PT)</w:t>
      </w:r>
    </w:p>
    <w:p w14:paraId="41DFBE92" w14:textId="77777777" w:rsidR="00F76A37" w:rsidRPr="006A5BFE" w:rsidRDefault="00F76A37">
      <w:pPr>
        <w:rPr>
          <w:rFonts w:ascii="Arial" w:hAnsi="Arial" w:cs="Arial"/>
        </w:rPr>
      </w:pPr>
    </w:p>
    <w:sectPr w:rsidR="00F76A37" w:rsidRPr="006A5BFE" w:rsidSect="00F072EE">
      <w:headerReference w:type="default" r:id="rId9"/>
      <w:footerReference w:type="default" r:id="rId10"/>
      <w:pgSz w:w="11906" w:h="16838"/>
      <w:pgMar w:top="2127" w:right="707" w:bottom="0" w:left="1134" w:header="284" w:footer="4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4A4384" w14:textId="77777777" w:rsidR="00000000" w:rsidRDefault="00C707B2">
      <w:r>
        <w:separator/>
      </w:r>
    </w:p>
  </w:endnote>
  <w:endnote w:type="continuationSeparator" w:id="0">
    <w:p w14:paraId="386E6AA4" w14:textId="77777777" w:rsidR="00000000" w:rsidRDefault="00C70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57DC1" w14:textId="77777777" w:rsidR="0098421A" w:rsidRDefault="00C707B2">
    <w:pPr>
      <w:ind w:right="357"/>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_________________________________________________________________________________________________</w:t>
    </w:r>
    <w:r>
      <w:rPr>
        <w:rFonts w:ascii="Arial" w:eastAsia="Arial" w:hAnsi="Arial" w:cs="Arial"/>
        <w:color w:val="000000"/>
        <w:sz w:val="16"/>
        <w:szCs w:val="16"/>
      </w:rPr>
      <w:br/>
      <w:t xml:space="preserve">Câmara Municipal de Jequié - Rua 2 de Julho, 79, Centro – Jequié-BA - CEP: 45.200-270 </w:t>
    </w:r>
  </w:p>
  <w:p w14:paraId="55F60A63" w14:textId="77777777" w:rsidR="0098421A" w:rsidRDefault="00C707B2">
    <w:pPr>
      <w:ind w:right="357"/>
      <w:jc w:val="center"/>
      <w:rPr>
        <w:rFonts w:ascii="Arial" w:eastAsia="Arial" w:hAnsi="Arial" w:cs="Arial"/>
        <w:color w:val="FF0000"/>
        <w:sz w:val="16"/>
        <w:szCs w:val="16"/>
      </w:rPr>
    </w:pPr>
    <w:r>
      <w:rPr>
        <w:rFonts w:ascii="Arial" w:eastAsia="Arial" w:hAnsi="Arial" w:cs="Arial"/>
        <w:color w:val="000000"/>
        <w:sz w:val="16"/>
        <w:szCs w:val="16"/>
      </w:rPr>
      <w:t xml:space="preserve">Portal Modelo: </w:t>
    </w:r>
    <w:hyperlink r:id="rId1">
      <w:r>
        <w:rPr>
          <w:rFonts w:ascii="Arial" w:eastAsia="Arial" w:hAnsi="Arial" w:cs="Arial"/>
          <w:color w:val="0000FF"/>
          <w:sz w:val="16"/>
          <w:szCs w:val="16"/>
          <w:u w:val="single"/>
        </w:rPr>
        <w:t>http://jequie.ba.leg.br</w:t>
      </w:r>
    </w:hyperlink>
    <w:r>
      <w:rPr>
        <w:rFonts w:ascii="Arial" w:eastAsia="Arial" w:hAnsi="Arial" w:cs="Arial"/>
        <w:color w:val="000000"/>
        <w:sz w:val="16"/>
        <w:szCs w:val="16"/>
      </w:rPr>
      <w:t xml:space="preserve">   | E-mail: </w:t>
    </w:r>
    <w:hyperlink r:id="rId2">
      <w:r>
        <w:rPr>
          <w:rFonts w:ascii="Arial" w:eastAsia="Arial" w:hAnsi="Arial" w:cs="Arial"/>
          <w:color w:val="0000FF"/>
          <w:sz w:val="16"/>
          <w:szCs w:val="16"/>
          <w:u w:val="single"/>
        </w:rPr>
        <w:t>camaramunicipaldejequie@jequie.ba.leg.br</w:t>
      </w:r>
    </w:hyperlink>
    <w:r>
      <w:rPr>
        <w:rFonts w:ascii="Arial" w:eastAsia="Arial" w:hAnsi="Arial" w:cs="Arial"/>
        <w:color w:val="000000"/>
        <w:sz w:val="16"/>
        <w:szCs w:val="16"/>
      </w:rPr>
      <w:t xml:space="preserve"> | contato (073) 3528 8600.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6FB199" w14:textId="77777777" w:rsidR="00000000" w:rsidRDefault="00C707B2">
      <w:r>
        <w:separator/>
      </w:r>
    </w:p>
  </w:footnote>
  <w:footnote w:type="continuationSeparator" w:id="0">
    <w:p w14:paraId="40053B29" w14:textId="77777777" w:rsidR="00000000" w:rsidRDefault="00C707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54A42" w14:textId="77777777" w:rsidR="0098421A" w:rsidRDefault="00C707B2">
    <w:pPr>
      <w:pBdr>
        <w:top w:val="nil"/>
        <w:left w:val="nil"/>
        <w:bottom w:val="nil"/>
        <w:right w:val="nil"/>
        <w:between w:val="nil"/>
      </w:pBdr>
      <w:tabs>
        <w:tab w:val="center" w:pos="4252"/>
        <w:tab w:val="right" w:pos="8504"/>
      </w:tabs>
      <w:jc w:val="center"/>
      <w:rPr>
        <w:color w:val="000000"/>
        <w:sz w:val="24"/>
        <w:szCs w:val="24"/>
      </w:rPr>
    </w:pPr>
    <w:r>
      <w:rPr>
        <w:noProof/>
        <w:color w:val="000000"/>
        <w:sz w:val="24"/>
        <w:szCs w:val="24"/>
      </w:rPr>
      <w:drawing>
        <wp:inline distT="0" distB="0" distL="114300" distR="114300" wp14:anchorId="2A9BB3CF" wp14:editId="324DE36B">
          <wp:extent cx="676275" cy="561975"/>
          <wp:effectExtent l="0" t="0" r="9525" b="9525"/>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676275" cy="561975"/>
                  </a:xfrm>
                  <a:prstGeom prst="rect">
                    <a:avLst/>
                  </a:prstGeom>
                  <a:ln/>
                </pic:spPr>
              </pic:pic>
            </a:graphicData>
          </a:graphic>
        </wp:inline>
      </w:drawing>
    </w:r>
  </w:p>
  <w:p w14:paraId="58EE85AA" w14:textId="77777777" w:rsidR="0098421A" w:rsidRDefault="00C707B2">
    <w:pPr>
      <w:pBdr>
        <w:top w:val="nil"/>
        <w:left w:val="nil"/>
        <w:bottom w:val="nil"/>
        <w:right w:val="nil"/>
        <w:between w:val="nil"/>
      </w:pBdr>
      <w:tabs>
        <w:tab w:val="center" w:pos="4252"/>
        <w:tab w:val="right" w:pos="8504"/>
      </w:tabs>
      <w:jc w:val="center"/>
      <w:rPr>
        <w:rFonts w:ascii="Arial" w:eastAsia="Arial" w:hAnsi="Arial" w:cs="Arial"/>
        <w:color w:val="000000"/>
        <w:sz w:val="22"/>
        <w:szCs w:val="22"/>
      </w:rPr>
    </w:pPr>
    <w:r>
      <w:rPr>
        <w:rFonts w:ascii="Arial" w:eastAsia="Arial" w:hAnsi="Arial" w:cs="Arial"/>
        <w:color w:val="000000"/>
        <w:sz w:val="22"/>
        <w:szCs w:val="22"/>
      </w:rPr>
      <w:t>ESTADO DA BAHIA</w:t>
    </w:r>
  </w:p>
  <w:p w14:paraId="518AB3BB" w14:textId="77777777" w:rsidR="0098421A" w:rsidRDefault="00C707B2">
    <w:pPr>
      <w:pBdr>
        <w:top w:val="nil"/>
        <w:left w:val="nil"/>
        <w:bottom w:val="nil"/>
        <w:right w:val="nil"/>
        <w:between w:val="nil"/>
      </w:pBdr>
      <w:tabs>
        <w:tab w:val="center" w:pos="4252"/>
        <w:tab w:val="right" w:pos="8504"/>
      </w:tabs>
      <w:jc w:val="center"/>
      <w:rPr>
        <w:rFonts w:ascii="Arial Black" w:eastAsia="Arial Black" w:hAnsi="Arial Black" w:cs="Arial Black"/>
        <w:color w:val="000000"/>
        <w:sz w:val="32"/>
        <w:szCs w:val="32"/>
      </w:rPr>
    </w:pPr>
    <w:r>
      <w:rPr>
        <w:rFonts w:ascii="Arial Black" w:eastAsia="Arial Black" w:hAnsi="Arial Black" w:cs="Arial Black"/>
        <w:b/>
        <w:color w:val="000000"/>
        <w:sz w:val="32"/>
        <w:szCs w:val="32"/>
      </w:rPr>
      <w:t>CÂMARA MUNICIPAL DE JEQUIÉ</w:t>
    </w:r>
  </w:p>
  <w:p w14:paraId="511DF921" w14:textId="77777777" w:rsidR="0098421A" w:rsidRDefault="00C707B2">
    <w:pPr>
      <w:pBdr>
        <w:top w:val="nil"/>
        <w:left w:val="nil"/>
        <w:bottom w:val="nil"/>
        <w:right w:val="nil"/>
        <w:between w:val="nil"/>
      </w:pBdr>
      <w:tabs>
        <w:tab w:val="center" w:pos="4252"/>
        <w:tab w:val="right" w:pos="8504"/>
      </w:tabs>
      <w:jc w:val="center"/>
      <w:rPr>
        <w:rFonts w:ascii="Arial" w:eastAsia="Arial" w:hAnsi="Arial" w:cs="Arial"/>
        <w:color w:val="000000"/>
        <w:sz w:val="22"/>
        <w:szCs w:val="22"/>
      </w:rPr>
    </w:pPr>
    <w:r>
      <w:rPr>
        <w:rFonts w:ascii="Arial" w:eastAsia="Arial" w:hAnsi="Arial" w:cs="Arial"/>
        <w:color w:val="000000"/>
        <w:sz w:val="22"/>
        <w:szCs w:val="22"/>
      </w:rPr>
      <w:t>“Casa de Zenildo Tourinho”</w:t>
    </w:r>
  </w:p>
  <w:p w14:paraId="05EB4BEC" w14:textId="77777777" w:rsidR="004C27BE" w:rsidRDefault="00C707B2">
    <w:pPr>
      <w:pBdr>
        <w:top w:val="nil"/>
        <w:left w:val="nil"/>
        <w:bottom w:val="nil"/>
        <w:right w:val="nil"/>
        <w:between w:val="nil"/>
      </w:pBdr>
      <w:tabs>
        <w:tab w:val="center" w:pos="4252"/>
        <w:tab w:val="right" w:pos="8504"/>
      </w:tabs>
      <w:jc w:val="center"/>
      <w:rPr>
        <w:rFonts w:ascii="Arial" w:eastAsia="Arial" w:hAnsi="Arial" w:cs="Arial"/>
        <w:color w:val="000000"/>
        <w:sz w:val="22"/>
        <w:szCs w:val="22"/>
      </w:rPr>
    </w:pPr>
    <w:r>
      <w:rPr>
        <w:rFonts w:ascii="Arial" w:eastAsia="Arial" w:hAnsi="Arial" w:cs="Arial"/>
        <w:color w:val="000000"/>
        <w:sz w:val="22"/>
        <w:szCs w:val="22"/>
      </w:rPr>
      <w:t>Gabinete da Vereadora Professora Cida</w:t>
    </w:r>
    <w:r>
      <w:rPr>
        <w:rFonts w:ascii="Arial" w:eastAsia="Arial" w:hAnsi="Arial" w:cs="Arial"/>
        <w:color w:val="000000"/>
        <w:sz w:val="22"/>
        <w:szCs w:val="22"/>
      </w:rPr>
      <w:t xml:space="preserve"> (PT)</w:t>
    </w:r>
  </w:p>
  <w:p w14:paraId="2ECC438C" w14:textId="77777777" w:rsidR="0098421A" w:rsidRDefault="00C707B2">
    <w:pPr>
      <w:tabs>
        <w:tab w:val="center" w:pos="5315"/>
      </w:tabs>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62A"/>
    <w:rsid w:val="000714E5"/>
    <w:rsid w:val="00171736"/>
    <w:rsid w:val="002B7257"/>
    <w:rsid w:val="00340DF3"/>
    <w:rsid w:val="003A71BE"/>
    <w:rsid w:val="0047262A"/>
    <w:rsid w:val="004B795F"/>
    <w:rsid w:val="005E6E67"/>
    <w:rsid w:val="006625C8"/>
    <w:rsid w:val="006A5BFE"/>
    <w:rsid w:val="007353A7"/>
    <w:rsid w:val="00906431"/>
    <w:rsid w:val="009C488C"/>
    <w:rsid w:val="009F7AFA"/>
    <w:rsid w:val="00A74F83"/>
    <w:rsid w:val="00BA4B6D"/>
    <w:rsid w:val="00C42124"/>
    <w:rsid w:val="00C4658A"/>
    <w:rsid w:val="00C52E8A"/>
    <w:rsid w:val="00C707B2"/>
    <w:rsid w:val="00C76601"/>
    <w:rsid w:val="00C76A13"/>
    <w:rsid w:val="00D1652E"/>
    <w:rsid w:val="00DF1A71"/>
    <w:rsid w:val="00EC6113"/>
    <w:rsid w:val="00F76A37"/>
    <w:rsid w:val="00F927E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A3F02"/>
  <w15:chartTrackingRefBased/>
  <w15:docId w15:val="{0378616F-9C34-4A2B-B125-C51EEEAD6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62A"/>
    <w:pPr>
      <w:spacing w:after="0" w:line="240" w:lineRule="auto"/>
    </w:pPr>
    <w:rPr>
      <w:rFonts w:ascii="Times New Roman" w:eastAsia="Times New Roman" w:hAnsi="Times New Roman"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47262A"/>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vsms.saude.gov.br/bvs/publicacoes/07_0206_M.pdf" TargetMode="External"/><Relationship Id="rId3" Type="http://schemas.openxmlformats.org/officeDocument/2006/relationships/settings" Target="settings.xml"/><Relationship Id="rId7" Type="http://schemas.openxmlformats.org/officeDocument/2006/relationships/hyperlink" Target="http://bvsms.saude.gov.br/bvs/publicacoes/anvisa/paciente.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camaramunicipaldejequie@jequie.ba.leg.br" TargetMode="External"/><Relationship Id="rId1" Type="http://schemas.openxmlformats.org/officeDocument/2006/relationships/hyperlink" Target="http://jequie.ba.leg.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C7F15-96A2-423E-8165-FBD82EEB8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768</Words>
  <Characters>4152</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2023-04-04T17:32:00Z</dcterms:created>
  <dcterms:modified xsi:type="dcterms:W3CDTF">2023-04-04T17:32:00Z</dcterms:modified>
</cp:coreProperties>
</file>