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7CAC2" w14:textId="3C240F3C" w:rsidR="00777300" w:rsidRPr="00E228F9" w:rsidRDefault="001339BD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7863D6">
        <w:rPr>
          <w:rFonts w:ascii="Arial" w:hAnsi="Arial" w:cs="Arial"/>
          <w:b/>
          <w:sz w:val="24"/>
          <w:szCs w:val="24"/>
          <w:u w:val="single"/>
        </w:rPr>
        <w:t>169/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14:paraId="11CA3BA9" w14:textId="77777777"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65F8B4D" w14:textId="2F9B783A" w:rsidR="006573AC" w:rsidRPr="00656178" w:rsidRDefault="00777300" w:rsidP="006573AC">
      <w:pPr>
        <w:spacing w:line="360" w:lineRule="auto"/>
        <w:jc w:val="both"/>
        <w:rPr>
          <w:rFonts w:ascii="Arial" w:eastAsia="Calibri" w:hAnsi="Arial" w:cs="Arial"/>
          <w:u w:val="single"/>
        </w:rPr>
      </w:pPr>
      <w:r w:rsidRPr="00656178">
        <w:rPr>
          <w:rFonts w:ascii="Arial" w:eastAsia="Calibri" w:hAnsi="Arial" w:cs="Arial"/>
        </w:rPr>
        <w:t xml:space="preserve">Indicamos ao </w:t>
      </w:r>
      <w:r w:rsidRPr="00656178">
        <w:rPr>
          <w:rFonts w:ascii="Arial" w:hAnsi="Arial" w:cs="Arial"/>
          <w:lang w:val="pt-PT"/>
        </w:rPr>
        <w:t>Excelentíssimo Prefeito</w:t>
      </w:r>
      <w:r w:rsidRPr="00656178">
        <w:rPr>
          <w:rFonts w:ascii="Times New Roman" w:hAnsi="Times New Roman"/>
          <w:shd w:val="clear" w:color="auto" w:fill="FFFFFF"/>
          <w:lang w:val="pt-PT"/>
        </w:rPr>
        <w:t xml:space="preserve"> </w:t>
      </w:r>
      <w:r w:rsidRPr="00656178">
        <w:rPr>
          <w:rFonts w:ascii="Arial" w:hAnsi="Arial" w:cs="Arial"/>
          <w:bCs/>
          <w:shd w:val="clear" w:color="auto" w:fill="FFFFFF"/>
        </w:rPr>
        <w:t>Zenildo Brandão Santana</w:t>
      </w:r>
      <w:r w:rsidR="005C6FB9" w:rsidRPr="00656178">
        <w:rPr>
          <w:rFonts w:ascii="Arial" w:hAnsi="Arial" w:cs="Arial"/>
          <w:bCs/>
          <w:shd w:val="clear" w:color="auto" w:fill="FFFFFF"/>
        </w:rPr>
        <w:t xml:space="preserve"> (Zé </w:t>
      </w:r>
      <w:proofErr w:type="spellStart"/>
      <w:r w:rsidR="005C6FB9" w:rsidRPr="00656178">
        <w:rPr>
          <w:rFonts w:ascii="Arial" w:hAnsi="Arial" w:cs="Arial"/>
          <w:bCs/>
          <w:shd w:val="clear" w:color="auto" w:fill="FFFFFF"/>
        </w:rPr>
        <w:t>Cocá</w:t>
      </w:r>
      <w:proofErr w:type="spellEnd"/>
      <w:r w:rsidR="005C6FB9" w:rsidRPr="00656178">
        <w:rPr>
          <w:rFonts w:ascii="Arial" w:hAnsi="Arial" w:cs="Arial"/>
          <w:bCs/>
          <w:shd w:val="clear" w:color="auto" w:fill="FFFFFF"/>
        </w:rPr>
        <w:t>)</w:t>
      </w:r>
      <w:r w:rsidR="00F7284C" w:rsidRPr="00656178">
        <w:rPr>
          <w:rFonts w:ascii="Arial" w:eastAsia="Calibri" w:hAnsi="Arial" w:cs="Arial"/>
        </w:rPr>
        <w:t xml:space="preserve">, extensivo </w:t>
      </w:r>
      <w:r w:rsidR="00656178">
        <w:rPr>
          <w:rFonts w:ascii="Arial" w:eastAsia="Calibri" w:hAnsi="Arial" w:cs="Arial"/>
        </w:rPr>
        <w:t>S</w:t>
      </w:r>
      <w:r w:rsidR="00F7284C" w:rsidRPr="00656178">
        <w:rPr>
          <w:rFonts w:ascii="Arial" w:eastAsia="Calibri" w:hAnsi="Arial" w:cs="Arial"/>
        </w:rPr>
        <w:t>ecretári</w:t>
      </w:r>
      <w:r w:rsidR="00420490" w:rsidRPr="00656178">
        <w:rPr>
          <w:rFonts w:ascii="Arial" w:eastAsia="Calibri" w:hAnsi="Arial" w:cs="Arial"/>
        </w:rPr>
        <w:t>o</w:t>
      </w:r>
      <w:r w:rsidR="00F7284C" w:rsidRPr="00656178">
        <w:rPr>
          <w:rFonts w:ascii="Arial" w:eastAsia="Calibri" w:hAnsi="Arial" w:cs="Arial"/>
        </w:rPr>
        <w:t xml:space="preserve"> </w:t>
      </w:r>
      <w:r w:rsidR="00656178">
        <w:rPr>
          <w:rFonts w:ascii="Arial" w:eastAsia="Calibri" w:hAnsi="Arial" w:cs="Arial"/>
        </w:rPr>
        <w:t>M</w:t>
      </w:r>
      <w:r w:rsidR="00F7284C" w:rsidRPr="00656178">
        <w:rPr>
          <w:rFonts w:ascii="Arial" w:eastAsia="Calibri" w:hAnsi="Arial" w:cs="Arial"/>
        </w:rPr>
        <w:t xml:space="preserve">unicipal de </w:t>
      </w:r>
      <w:r w:rsidR="00FD4672" w:rsidRPr="00656178">
        <w:rPr>
          <w:rFonts w:ascii="Arial" w:eastAsia="Calibri" w:hAnsi="Arial" w:cs="Arial"/>
        </w:rPr>
        <w:t>Saúde</w:t>
      </w:r>
      <w:r w:rsidR="00420490" w:rsidRPr="00656178">
        <w:rPr>
          <w:rFonts w:ascii="Arial" w:eastAsia="Calibri" w:hAnsi="Arial" w:cs="Arial"/>
        </w:rPr>
        <w:t>, Sr.</w:t>
      </w:r>
      <w:r w:rsidR="00F7284C" w:rsidRPr="00656178">
        <w:rPr>
          <w:rFonts w:ascii="Arial" w:eastAsia="Calibri" w:hAnsi="Arial" w:cs="Arial"/>
        </w:rPr>
        <w:t xml:space="preserve"> </w:t>
      </w:r>
      <w:r w:rsidR="00420490" w:rsidRPr="00656178">
        <w:rPr>
          <w:rFonts w:ascii="Arial" w:eastAsia="Calibri" w:hAnsi="Arial" w:cs="Arial"/>
        </w:rPr>
        <w:t xml:space="preserve">Marlon </w:t>
      </w:r>
      <w:r w:rsidR="001339BD" w:rsidRPr="00656178">
        <w:rPr>
          <w:rFonts w:ascii="Arial" w:eastAsia="Calibri" w:hAnsi="Arial" w:cs="Arial"/>
        </w:rPr>
        <w:t>Pereira dos Santos</w:t>
      </w:r>
      <w:r w:rsidR="00743269" w:rsidRPr="00656178">
        <w:rPr>
          <w:rFonts w:ascii="Arial" w:eastAsia="Calibri" w:hAnsi="Arial" w:cs="Arial"/>
        </w:rPr>
        <w:t xml:space="preserve">. Bem como ao Excelentíssimo Governador da Bahia </w:t>
      </w:r>
      <w:r w:rsidR="001339BD" w:rsidRPr="00656178">
        <w:rPr>
          <w:rFonts w:ascii="Arial" w:eastAsia="Calibri" w:hAnsi="Arial" w:cs="Arial"/>
        </w:rPr>
        <w:t>Jerônimo Rodrigues</w:t>
      </w:r>
      <w:r w:rsidR="00743269" w:rsidRPr="00656178">
        <w:rPr>
          <w:rFonts w:ascii="Arial" w:eastAsia="Calibri" w:hAnsi="Arial" w:cs="Arial"/>
        </w:rPr>
        <w:t xml:space="preserve">, </w:t>
      </w:r>
      <w:r w:rsidR="001339BD" w:rsidRPr="00656178">
        <w:rPr>
          <w:rFonts w:ascii="Arial" w:eastAsia="Calibri" w:hAnsi="Arial" w:cs="Arial"/>
        </w:rPr>
        <w:t xml:space="preserve">e </w:t>
      </w:r>
      <w:r w:rsidR="00656178">
        <w:rPr>
          <w:rFonts w:ascii="Arial" w:eastAsia="Calibri" w:hAnsi="Arial" w:cs="Arial"/>
        </w:rPr>
        <w:t>à</w:t>
      </w:r>
      <w:r w:rsidR="00743269" w:rsidRPr="00656178">
        <w:rPr>
          <w:rFonts w:ascii="Arial" w:eastAsia="Calibri" w:hAnsi="Arial" w:cs="Arial"/>
        </w:rPr>
        <w:t xml:space="preserve"> </w:t>
      </w:r>
      <w:r w:rsidR="00656178">
        <w:rPr>
          <w:rFonts w:ascii="Arial" w:eastAsia="Calibri" w:hAnsi="Arial" w:cs="Arial"/>
        </w:rPr>
        <w:t>S</w:t>
      </w:r>
      <w:r w:rsidR="00743269" w:rsidRPr="00656178">
        <w:rPr>
          <w:rFonts w:ascii="Arial" w:eastAsia="Calibri" w:hAnsi="Arial" w:cs="Arial"/>
        </w:rPr>
        <w:t xml:space="preserve">ecretária de </w:t>
      </w:r>
      <w:r w:rsidR="00656178">
        <w:rPr>
          <w:rFonts w:ascii="Arial" w:eastAsia="Calibri" w:hAnsi="Arial" w:cs="Arial"/>
        </w:rPr>
        <w:t>S</w:t>
      </w:r>
      <w:r w:rsidR="00743269" w:rsidRPr="00656178">
        <w:rPr>
          <w:rFonts w:ascii="Arial" w:eastAsia="Calibri" w:hAnsi="Arial" w:cs="Arial"/>
        </w:rPr>
        <w:t xml:space="preserve">aúde do Estado, </w:t>
      </w:r>
      <w:r w:rsidR="001339BD" w:rsidRPr="00656178">
        <w:rPr>
          <w:rFonts w:ascii="Arial" w:eastAsia="Calibri" w:hAnsi="Arial" w:cs="Arial"/>
        </w:rPr>
        <w:t>Sra</w:t>
      </w:r>
      <w:r w:rsidR="00743269" w:rsidRPr="00656178">
        <w:rPr>
          <w:rFonts w:ascii="Arial" w:eastAsia="Calibri" w:hAnsi="Arial" w:cs="Arial"/>
        </w:rPr>
        <w:t xml:space="preserve">. </w:t>
      </w:r>
      <w:r w:rsidR="001339BD" w:rsidRPr="00656178">
        <w:rPr>
          <w:rFonts w:ascii="Arial" w:eastAsia="Calibri" w:hAnsi="Arial" w:cs="Arial"/>
        </w:rPr>
        <w:t>Roberta Carvalho Santana</w:t>
      </w:r>
      <w:r w:rsidR="00656178">
        <w:rPr>
          <w:rFonts w:ascii="Arial" w:eastAsia="Calibri" w:hAnsi="Arial" w:cs="Arial"/>
        </w:rPr>
        <w:t>,</w:t>
      </w:r>
      <w:r w:rsidR="00F7284C" w:rsidRPr="00656178">
        <w:rPr>
          <w:rFonts w:ascii="Arial" w:eastAsia="Calibri" w:hAnsi="Arial" w:cs="Arial"/>
        </w:rPr>
        <w:t xml:space="preserve"> </w:t>
      </w:r>
      <w:r w:rsidRPr="00656178">
        <w:rPr>
          <w:rFonts w:ascii="Arial" w:eastAsia="Calibri" w:hAnsi="Arial" w:cs="Arial"/>
        </w:rPr>
        <w:t>no sentido de</w:t>
      </w:r>
      <w:r w:rsidR="001339BD" w:rsidRPr="00656178">
        <w:rPr>
          <w:rFonts w:ascii="Arial" w:eastAsia="Calibri" w:hAnsi="Arial" w:cs="Arial"/>
        </w:rPr>
        <w:t xml:space="preserve"> viabilizar </w:t>
      </w:r>
      <w:r w:rsidR="001339BD" w:rsidRPr="00656178">
        <w:rPr>
          <w:rFonts w:ascii="Arial" w:eastAsia="Calibri" w:hAnsi="Arial" w:cs="Arial"/>
          <w:u w:val="single"/>
        </w:rPr>
        <w:t>CONSTRUÇÃO E/OU IMPLANTAÇÃO DE UNIDADE DE PRONTO ATENDIMENTO (UPA 24 HORAS) NO MANDACARU</w:t>
      </w:r>
      <w:r w:rsidR="00656178">
        <w:rPr>
          <w:rFonts w:ascii="Arial" w:eastAsia="Calibri" w:hAnsi="Arial" w:cs="Arial"/>
          <w:u w:val="single"/>
        </w:rPr>
        <w:t>,</w:t>
      </w:r>
      <w:r w:rsidR="001339BD" w:rsidRPr="00656178">
        <w:rPr>
          <w:rFonts w:ascii="Arial" w:eastAsia="Calibri" w:hAnsi="Arial" w:cs="Arial"/>
          <w:u w:val="single"/>
        </w:rPr>
        <w:t xml:space="preserve"> BENEFICIANDO TODA POPULAÇÃO DO MUNICÍPIO DE JEQUIÉ.</w:t>
      </w:r>
    </w:p>
    <w:p w14:paraId="47C0DE4A" w14:textId="2E322BBA" w:rsidR="000010E6" w:rsidRPr="009A18CF" w:rsidRDefault="00743269" w:rsidP="00F7284C">
      <w:pPr>
        <w:spacing w:line="360" w:lineRule="auto"/>
        <w:jc w:val="both"/>
        <w:rPr>
          <w:rFonts w:ascii="Arial" w:hAnsi="Arial" w:cs="Arial"/>
        </w:rPr>
      </w:pPr>
      <w:r w:rsidRPr="009A18CF">
        <w:rPr>
          <w:rFonts w:ascii="Arial" w:hAnsi="Arial" w:cs="Arial"/>
        </w:rPr>
        <w:t>A</w:t>
      </w:r>
      <w:r w:rsidR="009A18CF">
        <w:rPr>
          <w:rFonts w:ascii="Arial" w:hAnsi="Arial" w:cs="Arial"/>
        </w:rPr>
        <w:t>s</w:t>
      </w:r>
      <w:r w:rsidRPr="009A18CF">
        <w:rPr>
          <w:rFonts w:ascii="Arial" w:hAnsi="Arial" w:cs="Arial"/>
        </w:rPr>
        <w:t xml:space="preserve"> U</w:t>
      </w:r>
      <w:r w:rsidR="009A18CF">
        <w:rPr>
          <w:rFonts w:ascii="Arial" w:hAnsi="Arial" w:cs="Arial"/>
        </w:rPr>
        <w:t xml:space="preserve">nidades de </w:t>
      </w:r>
      <w:r w:rsidRPr="009A18CF">
        <w:rPr>
          <w:rFonts w:ascii="Arial" w:hAnsi="Arial" w:cs="Arial"/>
        </w:rPr>
        <w:t>P</w:t>
      </w:r>
      <w:r w:rsidR="009A18CF">
        <w:rPr>
          <w:rFonts w:ascii="Arial" w:hAnsi="Arial" w:cs="Arial"/>
        </w:rPr>
        <w:t xml:space="preserve">ronto </w:t>
      </w:r>
      <w:r w:rsidRPr="009A18CF">
        <w:rPr>
          <w:rFonts w:ascii="Arial" w:hAnsi="Arial" w:cs="Arial"/>
        </w:rPr>
        <w:t>A</w:t>
      </w:r>
      <w:r w:rsidR="009A18CF">
        <w:rPr>
          <w:rFonts w:ascii="Arial" w:hAnsi="Arial" w:cs="Arial"/>
        </w:rPr>
        <w:t>tendimento (UPA)</w:t>
      </w:r>
      <w:r w:rsidRPr="009A18CF">
        <w:rPr>
          <w:rFonts w:ascii="Arial" w:hAnsi="Arial" w:cs="Arial"/>
        </w:rPr>
        <w:t xml:space="preserve"> não </w:t>
      </w:r>
      <w:r w:rsidR="00656178">
        <w:rPr>
          <w:rFonts w:ascii="Arial" w:hAnsi="Arial" w:cs="Arial"/>
        </w:rPr>
        <w:t>são a</w:t>
      </w:r>
      <w:r w:rsidRPr="009A18CF">
        <w:rPr>
          <w:rFonts w:ascii="Arial" w:hAnsi="Arial" w:cs="Arial"/>
        </w:rPr>
        <w:t xml:space="preserve">penas um equipamento, mas sim um local de procedimento para pessoas que </w:t>
      </w:r>
      <w:r w:rsidR="00656178">
        <w:rPr>
          <w:rFonts w:ascii="Arial" w:hAnsi="Arial" w:cs="Arial"/>
        </w:rPr>
        <w:t>as</w:t>
      </w:r>
      <w:r w:rsidRPr="009A18CF">
        <w:rPr>
          <w:rFonts w:ascii="Arial" w:hAnsi="Arial" w:cs="Arial"/>
        </w:rPr>
        <w:t xml:space="preserve"> procuram, como descreve o </w:t>
      </w:r>
      <w:r w:rsidR="00656178">
        <w:rPr>
          <w:rFonts w:ascii="Arial" w:hAnsi="Arial" w:cs="Arial"/>
        </w:rPr>
        <w:t>M</w:t>
      </w:r>
      <w:r w:rsidRPr="009A18CF">
        <w:rPr>
          <w:rFonts w:ascii="Arial" w:hAnsi="Arial" w:cs="Arial"/>
        </w:rPr>
        <w:t xml:space="preserve">inistério da </w:t>
      </w:r>
      <w:r w:rsidR="00656178">
        <w:rPr>
          <w:rFonts w:ascii="Arial" w:hAnsi="Arial" w:cs="Arial"/>
        </w:rPr>
        <w:t>S</w:t>
      </w:r>
      <w:r w:rsidRPr="009A18CF">
        <w:rPr>
          <w:rFonts w:ascii="Arial" w:hAnsi="Arial" w:cs="Arial"/>
        </w:rPr>
        <w:t>aúde</w:t>
      </w:r>
      <w:r w:rsidR="009A18CF">
        <w:rPr>
          <w:rFonts w:ascii="Arial" w:hAnsi="Arial" w:cs="Arial"/>
        </w:rPr>
        <w:t>:</w:t>
      </w:r>
      <w:r w:rsidRPr="009A18CF">
        <w:rPr>
          <w:rFonts w:ascii="Arial" w:hAnsi="Arial" w:cs="Arial"/>
        </w:rPr>
        <w:t xml:space="preserve"> </w:t>
      </w:r>
    </w:p>
    <w:p w14:paraId="4D1C97B2" w14:textId="77777777" w:rsidR="00F7284C" w:rsidRPr="009A18CF" w:rsidRDefault="00743269" w:rsidP="000010E6">
      <w:pPr>
        <w:spacing w:line="360" w:lineRule="auto"/>
        <w:ind w:firstLine="708"/>
        <w:jc w:val="both"/>
        <w:rPr>
          <w:rFonts w:ascii="Arial" w:hAnsi="Arial" w:cs="Arial"/>
          <w:b/>
          <w:i/>
        </w:rPr>
      </w:pPr>
      <w:r w:rsidRPr="009A18CF">
        <w:rPr>
          <w:rFonts w:ascii="Arial" w:hAnsi="Arial" w:cs="Arial"/>
          <w:b/>
          <w:i/>
        </w:rPr>
        <w:t xml:space="preserve">“A criação das Unidades de Pronto Atendimento foi uma ação de grande </w:t>
      </w:r>
      <w:proofErr w:type="gramStart"/>
      <w:r w:rsidRPr="009A18CF">
        <w:rPr>
          <w:rFonts w:ascii="Arial" w:hAnsi="Arial" w:cs="Arial"/>
          <w:b/>
          <w:i/>
        </w:rPr>
        <w:t>importância</w:t>
      </w:r>
      <w:proofErr w:type="gramEnd"/>
      <w:r w:rsidRPr="009A18CF">
        <w:rPr>
          <w:rFonts w:ascii="Arial" w:hAnsi="Arial" w:cs="Arial"/>
          <w:b/>
          <w:i/>
        </w:rPr>
        <w:t xml:space="preserve"> par</w:t>
      </w:r>
      <w:r w:rsidR="009A18CF">
        <w:rPr>
          <w:rFonts w:ascii="Arial" w:hAnsi="Arial" w:cs="Arial"/>
          <w:b/>
          <w:i/>
        </w:rPr>
        <w:t>a ajudar no bom funcionamento dos serviços de saúde</w:t>
      </w:r>
      <w:r w:rsidRPr="009A18CF">
        <w:rPr>
          <w:rFonts w:ascii="Arial" w:hAnsi="Arial" w:cs="Arial"/>
          <w:b/>
          <w:i/>
        </w:rPr>
        <w:t xml:space="preserve"> tendo em vista que elas são a porta de entrada preferencial do sistema. O objetivo</w:t>
      </w:r>
      <w:r w:rsidR="000010E6" w:rsidRPr="009A18CF">
        <w:rPr>
          <w:rFonts w:ascii="Arial" w:hAnsi="Arial" w:cs="Arial"/>
          <w:b/>
          <w:i/>
        </w:rPr>
        <w:t xml:space="preserve"> do governo federal é atender </w:t>
      </w:r>
      <w:r w:rsidRPr="009A18CF">
        <w:rPr>
          <w:rFonts w:ascii="Arial" w:hAnsi="Arial" w:cs="Arial"/>
          <w:b/>
          <w:i/>
        </w:rPr>
        <w:t xml:space="preserve">80% dos problemas de saúde da população, sem que haja a necessidade de encaminhamento para os hospitais”. </w:t>
      </w:r>
    </w:p>
    <w:p w14:paraId="5CF46732" w14:textId="645615CB" w:rsidR="00743269" w:rsidRPr="009A18CF" w:rsidRDefault="00743269" w:rsidP="009A18CF">
      <w:pPr>
        <w:spacing w:line="360" w:lineRule="auto"/>
        <w:ind w:firstLine="708"/>
        <w:jc w:val="both"/>
        <w:rPr>
          <w:rFonts w:ascii="Arial" w:hAnsi="Arial" w:cs="Arial"/>
        </w:rPr>
      </w:pPr>
      <w:r w:rsidRPr="009A18CF">
        <w:rPr>
          <w:rFonts w:ascii="Arial" w:hAnsi="Arial" w:cs="Arial"/>
        </w:rPr>
        <w:t>As demandas pelos serviços de urgência e emergência são crescentes, seja em função da mudança do perfil demográfico, seja em função do crescimento das aglomerações urbanas e o consequente aumento dos casos de violência urbana</w:t>
      </w:r>
      <w:r w:rsidR="000010E6" w:rsidRPr="009A18CF">
        <w:rPr>
          <w:rFonts w:ascii="Arial" w:hAnsi="Arial" w:cs="Arial"/>
        </w:rPr>
        <w:t xml:space="preserve">, doenças, </w:t>
      </w:r>
      <w:r w:rsidRPr="009A18CF">
        <w:rPr>
          <w:rFonts w:ascii="Arial" w:hAnsi="Arial" w:cs="Arial"/>
        </w:rPr>
        <w:t>acidentes de trânsito</w:t>
      </w:r>
      <w:r w:rsidR="000010E6" w:rsidRPr="009A18CF">
        <w:rPr>
          <w:rFonts w:ascii="Arial" w:hAnsi="Arial" w:cs="Arial"/>
        </w:rPr>
        <w:t xml:space="preserve"> e outros</w:t>
      </w:r>
      <w:r w:rsidRPr="009A18CF">
        <w:rPr>
          <w:rFonts w:ascii="Arial" w:hAnsi="Arial" w:cs="Arial"/>
        </w:rPr>
        <w:t>. As Unidades de Pronto Atendimento constituem parte importante da estrutura de urgência e emergência, pois t</w:t>
      </w:r>
      <w:r w:rsidR="00656178">
        <w:rPr>
          <w:rFonts w:ascii="Arial" w:hAnsi="Arial" w:cs="Arial"/>
        </w:rPr>
        <w:t>ê</w:t>
      </w:r>
      <w:r w:rsidRPr="009A18CF">
        <w:rPr>
          <w:rFonts w:ascii="Arial" w:hAnsi="Arial" w:cs="Arial"/>
        </w:rPr>
        <w:t>m a função de reduzir o tempo do primeiro socorro aos pacientes e ainda desafogar os hospitais por meio da resolução de situações</w:t>
      </w:r>
      <w:r w:rsidR="009A18CF" w:rsidRPr="009A18CF">
        <w:rPr>
          <w:rFonts w:ascii="Arial" w:hAnsi="Arial" w:cs="Arial"/>
        </w:rPr>
        <w:t xml:space="preserve"> de baixa e média complexidade.</w:t>
      </w:r>
    </w:p>
    <w:p w14:paraId="2727D9B5" w14:textId="1BB45F3F" w:rsidR="000010E6" w:rsidRPr="009A18CF" w:rsidRDefault="000010E6" w:rsidP="009A18CF">
      <w:pPr>
        <w:spacing w:line="360" w:lineRule="auto"/>
        <w:ind w:firstLine="708"/>
        <w:jc w:val="both"/>
        <w:rPr>
          <w:rFonts w:ascii="Arial" w:hAnsi="Arial" w:cs="Arial"/>
        </w:rPr>
      </w:pPr>
      <w:r w:rsidRPr="009A18CF">
        <w:rPr>
          <w:rFonts w:ascii="Arial" w:hAnsi="Arial" w:cs="Arial"/>
        </w:rPr>
        <w:t xml:space="preserve">Sabemos que o município de Jequié conta apenas com uma (01) unidade da UPA 24 horas, e sua localização é distante do </w:t>
      </w:r>
      <w:r w:rsidR="00656178">
        <w:rPr>
          <w:rFonts w:ascii="Arial" w:hAnsi="Arial" w:cs="Arial"/>
        </w:rPr>
        <w:t>C</w:t>
      </w:r>
      <w:r w:rsidRPr="009A18CF">
        <w:rPr>
          <w:rFonts w:ascii="Arial" w:hAnsi="Arial" w:cs="Arial"/>
        </w:rPr>
        <w:t>entro da cidade, uma pouco não acessível para pessoas que moram em outros pontos da cidade, bem como não atende somente demandas locais, mas também regionais</w:t>
      </w:r>
      <w:r w:rsidR="00656178">
        <w:rPr>
          <w:rFonts w:ascii="Arial" w:hAnsi="Arial" w:cs="Arial"/>
        </w:rPr>
        <w:t>. N</w:t>
      </w:r>
      <w:r w:rsidR="00656178" w:rsidRPr="009A18CF">
        <w:rPr>
          <w:rFonts w:ascii="Arial" w:hAnsi="Arial" w:cs="Arial"/>
        </w:rPr>
        <w:t>esse</w:t>
      </w:r>
      <w:r w:rsidRPr="009A18CF">
        <w:rPr>
          <w:rFonts w:ascii="Arial" w:hAnsi="Arial" w:cs="Arial"/>
        </w:rPr>
        <w:t xml:space="preserve"> sentido se faz necessári</w:t>
      </w:r>
      <w:r w:rsidR="00656178">
        <w:rPr>
          <w:rFonts w:ascii="Arial" w:hAnsi="Arial" w:cs="Arial"/>
        </w:rPr>
        <w:t>a</w:t>
      </w:r>
      <w:r w:rsidRPr="009A18CF">
        <w:rPr>
          <w:rFonts w:ascii="Arial" w:hAnsi="Arial" w:cs="Arial"/>
        </w:rPr>
        <w:t xml:space="preserve"> </w:t>
      </w:r>
      <w:r w:rsidR="00656178">
        <w:rPr>
          <w:rFonts w:ascii="Arial" w:hAnsi="Arial" w:cs="Arial"/>
        </w:rPr>
        <w:t>a</w:t>
      </w:r>
      <w:r w:rsidRPr="009A18CF">
        <w:rPr>
          <w:rFonts w:ascii="Arial" w:hAnsi="Arial" w:cs="Arial"/>
        </w:rPr>
        <w:t xml:space="preserve"> elaboração de estudos, projeto de viabilidade e construção de uma nova Unidade de Pronto Atendimento 24 horas de grande porte na cidade de Jequié, e por ser </w:t>
      </w:r>
      <w:r w:rsidR="009A18CF">
        <w:rPr>
          <w:rFonts w:ascii="Arial" w:hAnsi="Arial" w:cs="Arial"/>
        </w:rPr>
        <w:t xml:space="preserve">bem localizado, praticamente </w:t>
      </w:r>
      <w:r w:rsidRPr="009A18CF">
        <w:rPr>
          <w:rFonts w:ascii="Arial" w:hAnsi="Arial" w:cs="Arial"/>
        </w:rPr>
        <w:t xml:space="preserve">dentro do </w:t>
      </w:r>
      <w:r w:rsidR="00656178">
        <w:rPr>
          <w:rFonts w:ascii="Arial" w:hAnsi="Arial" w:cs="Arial"/>
        </w:rPr>
        <w:t>C</w:t>
      </w:r>
      <w:r w:rsidRPr="009A18CF">
        <w:rPr>
          <w:rFonts w:ascii="Arial" w:hAnsi="Arial" w:cs="Arial"/>
        </w:rPr>
        <w:t xml:space="preserve">entro da cidade, e em constante desenvolvimento, indicamos o bairro do Mandacaru para receber esse importante investimento que visa à </w:t>
      </w:r>
      <w:r w:rsidRPr="009A18CF">
        <w:rPr>
          <w:rFonts w:ascii="Arial" w:hAnsi="Arial" w:cs="Arial"/>
        </w:rPr>
        <w:lastRenderedPageBreak/>
        <w:t>melhoria na qualidade de vida da nossa população, beneficiando todos os resident</w:t>
      </w:r>
      <w:r w:rsidR="009A18CF" w:rsidRPr="009A18CF">
        <w:rPr>
          <w:rFonts w:ascii="Arial" w:hAnsi="Arial" w:cs="Arial"/>
        </w:rPr>
        <w:t xml:space="preserve">es </w:t>
      </w:r>
      <w:r w:rsidRPr="009A18CF">
        <w:rPr>
          <w:rFonts w:ascii="Arial" w:hAnsi="Arial" w:cs="Arial"/>
        </w:rPr>
        <w:t xml:space="preserve">e seu entorno, oferecendo mais saúde para todos. </w:t>
      </w:r>
    </w:p>
    <w:p w14:paraId="3ED7C7DA" w14:textId="77777777" w:rsidR="005C7061" w:rsidRPr="00665505" w:rsidRDefault="005C7061" w:rsidP="005C7061">
      <w:pPr>
        <w:spacing w:line="360" w:lineRule="auto"/>
        <w:jc w:val="both"/>
        <w:rPr>
          <w:rFonts w:ascii="Arial" w:hAnsi="Arial" w:cs="Arial"/>
        </w:rPr>
      </w:pPr>
    </w:p>
    <w:p w14:paraId="771ABA87" w14:textId="0781897C" w:rsidR="005C7061" w:rsidRDefault="001339BD" w:rsidP="00656178">
      <w:pPr>
        <w:spacing w:line="360" w:lineRule="auto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S</w:t>
      </w:r>
      <w:r w:rsidRPr="00665505">
        <w:rPr>
          <w:rFonts w:ascii="Arial" w:hAnsi="Arial" w:cs="Arial"/>
        </w:rPr>
        <w:t xml:space="preserve">ala das </w:t>
      </w:r>
      <w:r>
        <w:rPr>
          <w:rFonts w:ascii="Arial" w:hAnsi="Arial" w:cs="Arial"/>
        </w:rPr>
        <w:t>S</w:t>
      </w:r>
      <w:r w:rsidRPr="00665505">
        <w:rPr>
          <w:rFonts w:ascii="Arial" w:hAnsi="Arial" w:cs="Arial"/>
        </w:rPr>
        <w:t>essões</w:t>
      </w:r>
      <w:r w:rsidR="006573AC" w:rsidRPr="0066550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</w:t>
      </w:r>
      <w:r w:rsidR="00656178">
        <w:rPr>
          <w:rFonts w:ascii="Arial" w:hAnsi="Arial" w:cs="Arial"/>
        </w:rPr>
        <w:t>5</w:t>
      </w:r>
      <w:r w:rsidR="006573AC" w:rsidRPr="00665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6573AC" w:rsidRPr="00665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março</w:t>
      </w:r>
      <w:r w:rsidR="006573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6573A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="006573AC">
        <w:rPr>
          <w:rFonts w:ascii="Arial" w:hAnsi="Arial" w:cs="Arial"/>
        </w:rPr>
        <w:t>.</w:t>
      </w:r>
    </w:p>
    <w:bookmarkEnd w:id="0"/>
    <w:p w14:paraId="5772C00F" w14:textId="77777777" w:rsidR="00F7284C" w:rsidRPr="00665505" w:rsidRDefault="00F7284C" w:rsidP="005C7061">
      <w:pPr>
        <w:spacing w:line="360" w:lineRule="auto"/>
        <w:jc w:val="both"/>
        <w:rPr>
          <w:rFonts w:ascii="Arial" w:hAnsi="Arial" w:cs="Arial"/>
        </w:rPr>
      </w:pPr>
    </w:p>
    <w:p w14:paraId="683ED265" w14:textId="77777777"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14:paraId="4D1A4974" w14:textId="77777777" w:rsidR="005C7061" w:rsidRPr="00665505" w:rsidRDefault="005C7061" w:rsidP="005C7061">
      <w:pPr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14:paraId="0480BC0A" w14:textId="77777777" w:rsidR="005C7061" w:rsidRDefault="005C7061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14:paraId="59BA7764" w14:textId="77777777"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183142A" w14:textId="77777777"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83B1A0" wp14:editId="4442266F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2796A" w14:textId="77777777"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DC1C2A8" w14:textId="1932C06A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4D557D59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Sala das Sessões </w:t>
                              </w:r>
                              <w:proofErr w:type="spellStart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</w:t>
                              </w:r>
                              <w:proofErr w:type="spellEnd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51DAC5E0" w14:textId="77777777" w:rsidR="006D66A7" w:rsidRDefault="006D66A7" w:rsidP="006D66A7">
                              <w:r>
                                <w:rPr>
                                  <w:rFonts w:eastAsia="Century Gothic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sz w:val="24"/>
                                </w:rPr>
                                <w:t>______________________________________________________________________</w:t>
                              </w:r>
                            </w:p>
                            <w:p w14:paraId="50E60820" w14:textId="77777777" w:rsidR="006D66A7" w:rsidRDefault="006D66A7" w:rsidP="006D66A7">
                              <w:pPr>
                                <w:pStyle w:val="Rodap"/>
                                <w:tabs>
                                  <w:tab w:val="left" w:pos="263"/>
                                  <w:tab w:val="center" w:pos="4466"/>
                                </w:tabs>
                                <w:jc w:val="center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4"/>
                                  <w:szCs w:val="14"/>
                                </w:rPr>
                                <w:t xml:space="preserve">Rua 2 de Julho, 79 - Centro - CEP: 45.200-270 - </w:t>
                              </w:r>
                              <w:proofErr w:type="spellStart"/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4"/>
                                  <w:szCs w:val="14"/>
                                </w:rPr>
                                <w:t>Tels</w:t>
                              </w:r>
                              <w:proofErr w:type="spellEnd"/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4"/>
                                  <w:szCs w:val="14"/>
                                </w:rPr>
                                <w:t>: (73) 3526-8600 - Telefax (73) 3526-2657 - Jequié (BA)</w:t>
                              </w:r>
                            </w:p>
                            <w:p w14:paraId="23D2A717" w14:textId="77777777" w:rsidR="006D66A7" w:rsidRDefault="006D66A7" w:rsidP="006D66A7">
                              <w:pPr>
                                <w:pStyle w:val="Rodap"/>
                                <w:jc w:val="center"/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4"/>
                                  <w:szCs w:val="14"/>
                                </w:rPr>
                                <w:t>Home-</w:t>
                              </w:r>
                              <w:proofErr w:type="spellStart"/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4"/>
                                  <w:szCs w:val="14"/>
                                </w:rPr>
                                <w:t>page</w:t>
                              </w:r>
                              <w:proofErr w:type="spellEnd"/>
                              <w:r>
                                <w:rPr>
                                  <w:rFonts w:ascii="Tahoma" w:hAnsi="Tahoma" w:cs="Tahoma"/>
                                  <w:color w:val="000000"/>
                                  <w:sz w:val="14"/>
                                  <w:szCs w:val="14"/>
                                </w:rPr>
                                <w:t xml:space="preserve">: camaradejequie.com.br/site/       </w:t>
                              </w:r>
                            </w:p>
                            <w:p w14:paraId="6360F3AC" w14:textId="77777777" w:rsidR="006D66A7" w:rsidRDefault="006D66A7" w:rsidP="006D66A7">
                              <w:pPr>
                                <w:pStyle w:val="Rodap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708EEE1A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36513E6D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65D4B37D" w14:textId="77777777"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3F0A8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11A69F8B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741B1C09" w14:textId="7B62D282" w:rsidR="00E93AC9" w:rsidRPr="00E5101C" w:rsidRDefault="00E93AC9" w:rsidP="007863D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4F0F797C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14:paraId="1FB45966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83B1A0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0502796A" w14:textId="77777777"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3DC1C2A8" w14:textId="1932C06A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4D557D59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 w:rsidRPr="00E5101C"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 w:rsidRPr="00E5101C">
                          <w:rPr>
                            <w:rFonts w:ascii="Arial" w:hAnsi="Arial"/>
                            <w:sz w:val="20"/>
                          </w:rPr>
                          <w:t>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51DAC5E0" w14:textId="77777777" w:rsidR="006D66A7" w:rsidRDefault="006D66A7" w:rsidP="006D66A7">
                        <w:r>
                          <w:rPr>
                            <w:rFonts w:eastAsia="Century Gothic"/>
                            <w:sz w:val="24"/>
                          </w:rPr>
                          <w:t xml:space="preserve">    </w:t>
                        </w:r>
                        <w:r>
                          <w:rPr>
                            <w:sz w:val="24"/>
                          </w:rPr>
                          <w:t>______________________________________________________________________</w:t>
                        </w:r>
                      </w:p>
                      <w:p w14:paraId="50E60820" w14:textId="77777777" w:rsidR="006D66A7" w:rsidRDefault="006D66A7" w:rsidP="006D66A7">
                        <w:pPr>
                          <w:pStyle w:val="Rodap"/>
                          <w:tabs>
                            <w:tab w:val="left" w:pos="263"/>
                            <w:tab w:val="center" w:pos="4466"/>
                          </w:tabs>
                          <w:jc w:val="center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 xml:space="preserve">Rua 2 de Julho, 79 - Centro - CEP: 45.200-270 -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Tels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: (73) 3526-8600 - Telefax (73) 3526-2657 - Jequié (BA)</w:t>
                        </w:r>
                      </w:p>
                      <w:p w14:paraId="23D2A717" w14:textId="77777777" w:rsidR="006D66A7" w:rsidRDefault="006D66A7" w:rsidP="006D66A7">
                        <w:pPr>
                          <w:pStyle w:val="Rodap"/>
                          <w:jc w:val="center"/>
                        </w:pPr>
                        <w: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Home-</w:t>
                        </w:r>
                        <w:proofErr w:type="spellStart"/>
                        <w: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>page</w:t>
                        </w:r>
                        <w:proofErr w:type="spellEnd"/>
                        <w: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  <w:t xml:space="preserve">: camaradejequie.com.br/site/       </w:t>
                        </w:r>
                      </w:p>
                      <w:p w14:paraId="6360F3AC" w14:textId="77777777" w:rsidR="006D66A7" w:rsidRDefault="006D66A7" w:rsidP="006D66A7">
                        <w:pPr>
                          <w:pStyle w:val="Rodap"/>
                          <w:rPr>
                            <w:sz w:val="14"/>
                            <w:szCs w:val="14"/>
                          </w:rPr>
                        </w:pPr>
                      </w:p>
                      <w:p w14:paraId="708EEE1A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36513E6D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65D4B37D" w14:textId="77777777"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2F33F0A8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11A69F8B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14:paraId="741B1C09" w14:textId="7B62D282" w:rsidR="00E93AC9" w:rsidRPr="00E5101C" w:rsidRDefault="00E93AC9" w:rsidP="007863D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4F0F797C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14:paraId="1FB45966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CA96B1E" w14:textId="77777777" w:rsidR="00A066D4" w:rsidRDefault="00A066D4"/>
    <w:p w14:paraId="0A7F5244" w14:textId="77777777"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D846F" w14:textId="77777777" w:rsidR="007325E0" w:rsidRDefault="007325E0" w:rsidP="005C7061">
      <w:pPr>
        <w:spacing w:after="0" w:line="240" w:lineRule="auto"/>
      </w:pPr>
      <w:r>
        <w:separator/>
      </w:r>
    </w:p>
  </w:endnote>
  <w:endnote w:type="continuationSeparator" w:id="0">
    <w:p w14:paraId="0E29F651" w14:textId="77777777" w:rsidR="007325E0" w:rsidRDefault="007325E0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056B9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9EAAD7" wp14:editId="580CFAE8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E0F42E7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2E2C0319" w14:textId="77777777" w:rsidR="00F7284C" w:rsidRDefault="00F7284C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14:paraId="697FB4B7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6344BA21" w14:textId="77777777" w:rsidR="00E93AC9" w:rsidRPr="00F7284C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</w:rPr>
    </w:pPr>
    <w:r w:rsidRPr="00F7284C">
      <w:rPr>
        <w:rFonts w:ascii="Tahoma"/>
        <w:sz w:val="16"/>
        <w:szCs w:val="16"/>
      </w:rPr>
      <w:t>Home-</w:t>
    </w:r>
    <w:proofErr w:type="spellStart"/>
    <w:r w:rsidRPr="00F7284C">
      <w:rPr>
        <w:rFonts w:ascii="Tahoma"/>
        <w:sz w:val="16"/>
        <w:szCs w:val="16"/>
      </w:rPr>
      <w:t>page</w:t>
    </w:r>
    <w:proofErr w:type="spellEnd"/>
    <w:r w:rsidRPr="00F7284C">
      <w:rPr>
        <w:rFonts w:ascii="Tahoma"/>
        <w:sz w:val="16"/>
        <w:szCs w:val="16"/>
      </w:rPr>
      <w:t>:</w:t>
    </w:r>
    <w:r w:rsidRPr="00F7284C">
      <w:rPr>
        <w:rFonts w:ascii="Tahoma"/>
        <w:spacing w:val="-6"/>
        <w:sz w:val="16"/>
        <w:szCs w:val="16"/>
      </w:rPr>
      <w:t xml:space="preserve"> </w:t>
    </w:r>
    <w:hyperlink r:id="rId1" w:history="1">
      <w:proofErr w:type="gramStart"/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http://jequie.ba.leg.br</w:t>
      </w:r>
    </w:hyperlink>
    <w:r w:rsidRPr="00F7284C">
      <w:rPr>
        <w:rFonts w:ascii="Tahoma"/>
        <w:sz w:val="16"/>
        <w:szCs w:val="16"/>
      </w:rPr>
      <w:t xml:space="preserve">  E-mail</w:t>
    </w:r>
    <w:proofErr w:type="gramEnd"/>
    <w:r w:rsidRPr="00F7284C">
      <w:rPr>
        <w:rFonts w:ascii="Tahoma"/>
        <w:sz w:val="16"/>
        <w:szCs w:val="16"/>
      </w:rPr>
      <w:t xml:space="preserve">: </w:t>
    </w:r>
    <w:hyperlink r:id="rId2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vereador.san@jequie.ba.leg.br</w:t>
      </w:r>
    </w:hyperlink>
    <w:r w:rsidRPr="00F7284C">
      <w:rPr>
        <w:rFonts w:ascii="Tahoma"/>
        <w:sz w:val="16"/>
        <w:szCs w:val="16"/>
      </w:rPr>
      <w:t xml:space="preserve"> | gabinetesandavidaragao@gmail.com </w:t>
    </w:r>
    <w:hyperlink r:id="rId3"/>
  </w:p>
  <w:p w14:paraId="5EA5622C" w14:textId="77777777" w:rsidR="005C7061" w:rsidRPr="00F7284C" w:rsidRDefault="005C70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2E36B" w14:textId="77777777" w:rsidR="007325E0" w:rsidRDefault="007325E0" w:rsidP="005C7061">
      <w:pPr>
        <w:spacing w:after="0" w:line="240" w:lineRule="auto"/>
      </w:pPr>
      <w:r>
        <w:separator/>
      </w:r>
    </w:p>
  </w:footnote>
  <w:footnote w:type="continuationSeparator" w:id="0">
    <w:p w14:paraId="599D1BEB" w14:textId="77777777" w:rsidR="007325E0" w:rsidRDefault="007325E0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563FD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BBDC80" wp14:editId="7307002D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259A6AA" w14:textId="77777777" w:rsidR="005C7061" w:rsidRDefault="005C7061" w:rsidP="005C7061">
    <w:pPr>
      <w:pStyle w:val="Cabealho"/>
      <w:tabs>
        <w:tab w:val="clear" w:pos="8504"/>
      </w:tabs>
    </w:pPr>
  </w:p>
  <w:p w14:paraId="745BCC14" w14:textId="77777777" w:rsidR="005C7061" w:rsidRDefault="005C7061" w:rsidP="005C7061">
    <w:pPr>
      <w:pStyle w:val="Cabealho"/>
      <w:tabs>
        <w:tab w:val="clear" w:pos="8504"/>
      </w:tabs>
    </w:pPr>
  </w:p>
  <w:p w14:paraId="00B11315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2435AAD4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39E74236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61"/>
    <w:rsid w:val="000010E6"/>
    <w:rsid w:val="00023D81"/>
    <w:rsid w:val="0004464C"/>
    <w:rsid w:val="000516CF"/>
    <w:rsid w:val="0007280A"/>
    <w:rsid w:val="00085FFA"/>
    <w:rsid w:val="000B03B8"/>
    <w:rsid w:val="000F4BEB"/>
    <w:rsid w:val="001140EE"/>
    <w:rsid w:val="001339BD"/>
    <w:rsid w:val="001401E8"/>
    <w:rsid w:val="002729C4"/>
    <w:rsid w:val="0028031C"/>
    <w:rsid w:val="00341683"/>
    <w:rsid w:val="003512A4"/>
    <w:rsid w:val="00401F1B"/>
    <w:rsid w:val="00414283"/>
    <w:rsid w:val="00420490"/>
    <w:rsid w:val="004B147A"/>
    <w:rsid w:val="00512F38"/>
    <w:rsid w:val="00526F52"/>
    <w:rsid w:val="00592E0B"/>
    <w:rsid w:val="005939AF"/>
    <w:rsid w:val="005A3F30"/>
    <w:rsid w:val="005B658F"/>
    <w:rsid w:val="005C6FB9"/>
    <w:rsid w:val="005C7061"/>
    <w:rsid w:val="00605067"/>
    <w:rsid w:val="0062312D"/>
    <w:rsid w:val="00656178"/>
    <w:rsid w:val="006573AC"/>
    <w:rsid w:val="00665505"/>
    <w:rsid w:val="00680725"/>
    <w:rsid w:val="006D66A7"/>
    <w:rsid w:val="007325E0"/>
    <w:rsid w:val="00743269"/>
    <w:rsid w:val="007467F5"/>
    <w:rsid w:val="00750775"/>
    <w:rsid w:val="00777300"/>
    <w:rsid w:val="007863D6"/>
    <w:rsid w:val="00826601"/>
    <w:rsid w:val="008452A0"/>
    <w:rsid w:val="0089524F"/>
    <w:rsid w:val="0093787B"/>
    <w:rsid w:val="00944FAE"/>
    <w:rsid w:val="009A18CF"/>
    <w:rsid w:val="00A066D4"/>
    <w:rsid w:val="00B2346F"/>
    <w:rsid w:val="00B379F3"/>
    <w:rsid w:val="00B9370C"/>
    <w:rsid w:val="00BB793C"/>
    <w:rsid w:val="00BD710A"/>
    <w:rsid w:val="00C057DB"/>
    <w:rsid w:val="00DC5D0B"/>
    <w:rsid w:val="00DE29A5"/>
    <w:rsid w:val="00E537F8"/>
    <w:rsid w:val="00E91D24"/>
    <w:rsid w:val="00E93AC9"/>
    <w:rsid w:val="00F7284C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4685D"/>
  <w15:docId w15:val="{CFDCF21A-1B44-4DF6-816F-E56A42D9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Roseli</cp:lastModifiedBy>
  <cp:revision>2</cp:revision>
  <dcterms:created xsi:type="dcterms:W3CDTF">2023-03-15T19:54:00Z</dcterms:created>
  <dcterms:modified xsi:type="dcterms:W3CDTF">2023-03-15T19:54:00Z</dcterms:modified>
</cp:coreProperties>
</file>