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7A297" w14:textId="77777777" w:rsidR="004052CC" w:rsidRPr="005105CA" w:rsidRDefault="004052CC" w:rsidP="005105CA">
      <w:pPr>
        <w:pStyle w:val="Corpodetexto"/>
        <w:spacing w:before="100" w:line="360" w:lineRule="auto"/>
        <w:ind w:right="2015"/>
        <w:rPr>
          <w:sz w:val="22"/>
          <w:szCs w:val="22"/>
        </w:rPr>
      </w:pPr>
    </w:p>
    <w:p w14:paraId="0F856435" w14:textId="2D05DD2D" w:rsidR="007D2C68" w:rsidRPr="005105CA" w:rsidRDefault="004052CC" w:rsidP="005105CA">
      <w:pPr>
        <w:pStyle w:val="Corpodetexto"/>
        <w:spacing w:before="100" w:line="360" w:lineRule="auto"/>
        <w:ind w:left="3170" w:right="2015"/>
        <w:rPr>
          <w:sz w:val="22"/>
          <w:szCs w:val="22"/>
          <w:u w:val="single"/>
        </w:rPr>
      </w:pPr>
      <w:r w:rsidRPr="005105CA">
        <w:rPr>
          <w:sz w:val="22"/>
          <w:szCs w:val="22"/>
          <w:u w:val="single"/>
        </w:rPr>
        <w:t xml:space="preserve">PROJETO DE LEI  </w:t>
      </w:r>
      <w:r w:rsidR="0083747C">
        <w:rPr>
          <w:sz w:val="22"/>
          <w:szCs w:val="22"/>
          <w:u w:val="single"/>
        </w:rPr>
        <w:t>06</w:t>
      </w:r>
      <w:r w:rsidRPr="005105CA">
        <w:rPr>
          <w:sz w:val="22"/>
          <w:szCs w:val="22"/>
          <w:u w:val="single"/>
        </w:rPr>
        <w:t xml:space="preserve"> /20</w:t>
      </w:r>
      <w:r w:rsidR="007206E9">
        <w:rPr>
          <w:sz w:val="22"/>
          <w:szCs w:val="22"/>
          <w:u w:val="single"/>
        </w:rPr>
        <w:t>2</w:t>
      </w:r>
      <w:r w:rsidR="007C717E">
        <w:rPr>
          <w:sz w:val="22"/>
          <w:szCs w:val="22"/>
          <w:u w:val="single"/>
        </w:rPr>
        <w:t>3</w:t>
      </w:r>
    </w:p>
    <w:p w14:paraId="0B6207B8" w14:textId="77777777" w:rsidR="0030459D" w:rsidRDefault="004052CC" w:rsidP="0030459D">
      <w:pPr>
        <w:spacing w:line="360" w:lineRule="auto"/>
        <w:jc w:val="both"/>
      </w:pPr>
      <w:r w:rsidRPr="005105CA">
        <w:t xml:space="preserve">                                                                     </w:t>
      </w:r>
    </w:p>
    <w:p w14:paraId="4ACED5BD" w14:textId="719F688E" w:rsidR="0030459D" w:rsidRPr="0030459D" w:rsidRDefault="0030459D" w:rsidP="0030459D">
      <w:pPr>
        <w:spacing w:line="360" w:lineRule="auto"/>
        <w:ind w:left="4320"/>
        <w:jc w:val="both"/>
        <w:rPr>
          <w:rFonts w:eastAsia="Times New Roman"/>
          <w:color w:val="000000"/>
          <w:sz w:val="24"/>
          <w:szCs w:val="24"/>
          <w:lang w:val="pt-BR" w:eastAsia="pt-BR" w:bidi="ar-SA"/>
        </w:rPr>
      </w:pPr>
      <w:r w:rsidRPr="005105CA">
        <w:t xml:space="preserve">“DENOMINA </w:t>
      </w:r>
      <w:r w:rsidR="007C717E">
        <w:t>CRECHE</w:t>
      </w:r>
      <w:r>
        <w:t xml:space="preserve"> </w:t>
      </w:r>
      <w:r w:rsidRPr="0030459D">
        <w:t>WALDECK SANTOS SILVA</w:t>
      </w:r>
      <w:r>
        <w:t xml:space="preserve"> A </w:t>
      </w:r>
      <w:r w:rsidR="007C717E">
        <w:t>CRECHE</w:t>
      </w:r>
      <w:r>
        <w:t xml:space="preserve"> LOCALIZADA</w:t>
      </w:r>
      <w:r w:rsidR="00B36256">
        <w:t xml:space="preserve"> ENTRE O CONJUNTO HABITACIONAL DO MANDACARU  01 E 02</w:t>
      </w:r>
      <w:r w:rsidRPr="0030459D">
        <w:rPr>
          <w:rFonts w:eastAsia="Times New Roman"/>
          <w:color w:val="000000"/>
          <w:sz w:val="24"/>
          <w:szCs w:val="24"/>
          <w:lang w:val="pt-BR" w:eastAsia="pt-BR" w:bidi="ar-SA"/>
        </w:rPr>
        <w:t>.</w:t>
      </w:r>
    </w:p>
    <w:p w14:paraId="7BEAA0D4" w14:textId="77777777" w:rsidR="0030459D" w:rsidRPr="0030459D" w:rsidRDefault="0030459D" w:rsidP="005105CA">
      <w:pPr>
        <w:pStyle w:val="Corpodetexto"/>
        <w:spacing w:line="360" w:lineRule="auto"/>
        <w:ind w:left="5040"/>
        <w:jc w:val="both"/>
        <w:rPr>
          <w:sz w:val="22"/>
          <w:szCs w:val="22"/>
          <w:lang w:val="pt-BR"/>
        </w:rPr>
      </w:pPr>
    </w:p>
    <w:p w14:paraId="7328D7CE" w14:textId="77777777" w:rsidR="004052CC" w:rsidRPr="005105CA" w:rsidRDefault="004052CC" w:rsidP="005105CA">
      <w:pPr>
        <w:pStyle w:val="Corpodetexto"/>
        <w:spacing w:line="360" w:lineRule="auto"/>
        <w:jc w:val="both"/>
        <w:rPr>
          <w:sz w:val="22"/>
          <w:szCs w:val="22"/>
        </w:rPr>
      </w:pPr>
      <w:r w:rsidRPr="005105CA">
        <w:rPr>
          <w:sz w:val="22"/>
          <w:szCs w:val="22"/>
        </w:rPr>
        <w:t xml:space="preserve">A PREFEITURA DO MUNCIPIO DE JEQUIÉ – ESTADO DA BAHIA, no uso de suas atribuições legais, faço saber que a Câmara Municipal de Jequié aprovou e eu sanciono a seguinte lei. </w:t>
      </w:r>
    </w:p>
    <w:p w14:paraId="00EBDE2B" w14:textId="77777777" w:rsidR="004052CC" w:rsidRPr="005105CA" w:rsidRDefault="004052CC" w:rsidP="005105CA">
      <w:pPr>
        <w:pStyle w:val="Corpodetexto"/>
        <w:spacing w:line="360" w:lineRule="auto"/>
        <w:jc w:val="both"/>
        <w:rPr>
          <w:sz w:val="22"/>
          <w:szCs w:val="22"/>
        </w:rPr>
      </w:pPr>
    </w:p>
    <w:p w14:paraId="73B6D37C" w14:textId="2F46AE87" w:rsidR="004B764F" w:rsidRDefault="005105CA" w:rsidP="005105CA">
      <w:pPr>
        <w:pStyle w:val="Corpodetexto"/>
        <w:spacing w:line="360" w:lineRule="auto"/>
        <w:jc w:val="both"/>
        <w:rPr>
          <w:rFonts w:eastAsia="Times New Roman"/>
          <w:color w:val="000000"/>
          <w:lang w:val="pt-BR" w:eastAsia="pt-BR" w:bidi="ar-SA"/>
        </w:rPr>
      </w:pPr>
      <w:r w:rsidRPr="005105CA">
        <w:rPr>
          <w:sz w:val="22"/>
          <w:szCs w:val="22"/>
        </w:rPr>
        <w:t>Art. 1</w:t>
      </w:r>
      <w:r>
        <w:rPr>
          <w:sz w:val="22"/>
          <w:szCs w:val="22"/>
        </w:rPr>
        <w:t>º</w:t>
      </w:r>
      <w:r w:rsidRPr="005105CA">
        <w:rPr>
          <w:sz w:val="22"/>
          <w:szCs w:val="22"/>
        </w:rPr>
        <w:t xml:space="preserve"> – Fica denominada de</w:t>
      </w:r>
      <w:r w:rsidR="004B764F">
        <w:rPr>
          <w:sz w:val="22"/>
          <w:szCs w:val="22"/>
        </w:rPr>
        <w:t xml:space="preserve"> </w:t>
      </w:r>
      <w:r w:rsidR="004B764F" w:rsidRPr="005105CA">
        <w:t xml:space="preserve">denomina </w:t>
      </w:r>
      <w:r w:rsidR="00A46444">
        <w:t>Creche</w:t>
      </w:r>
      <w:r w:rsidR="004B764F">
        <w:t xml:space="preserve"> Waldeck Santos S</w:t>
      </w:r>
      <w:r w:rsidR="004B764F" w:rsidRPr="0030459D">
        <w:t>ilva</w:t>
      </w:r>
      <w:r w:rsidR="004B764F">
        <w:t xml:space="preserve"> a</w:t>
      </w:r>
      <w:r w:rsidR="00A46444">
        <w:t xml:space="preserve"> Creche</w:t>
      </w:r>
      <w:r w:rsidR="004B764F">
        <w:t xml:space="preserve"> localizada </w:t>
      </w:r>
      <w:r w:rsidR="00CC4D96">
        <w:rPr>
          <w:rFonts w:eastAsia="Times New Roman"/>
          <w:color w:val="000000"/>
          <w:lang w:val="pt-BR" w:eastAsia="pt-BR" w:bidi="ar-SA"/>
        </w:rPr>
        <w:t xml:space="preserve">entre </w:t>
      </w:r>
      <w:r w:rsidR="00B36256">
        <w:rPr>
          <w:rFonts w:eastAsia="Times New Roman"/>
          <w:color w:val="000000"/>
          <w:lang w:val="pt-BR" w:eastAsia="pt-BR" w:bidi="ar-SA"/>
        </w:rPr>
        <w:t>o Conjunto Habitacional do Mandacaru 01 e 02.</w:t>
      </w:r>
    </w:p>
    <w:p w14:paraId="47DC4145" w14:textId="77777777" w:rsidR="00CC4D96" w:rsidRDefault="00CC4D96" w:rsidP="005105CA">
      <w:pPr>
        <w:pStyle w:val="Corpodetexto"/>
        <w:spacing w:line="360" w:lineRule="auto"/>
        <w:jc w:val="both"/>
        <w:rPr>
          <w:rFonts w:eastAsia="Times New Roman"/>
          <w:color w:val="000000"/>
          <w:lang w:val="pt-BR" w:eastAsia="pt-BR" w:bidi="ar-SA"/>
        </w:rPr>
      </w:pPr>
    </w:p>
    <w:p w14:paraId="67C0D7CB" w14:textId="77777777" w:rsidR="004052CC" w:rsidRPr="005105CA" w:rsidRDefault="004052CC" w:rsidP="005105CA">
      <w:pPr>
        <w:pStyle w:val="Corpodetexto"/>
        <w:spacing w:line="360" w:lineRule="auto"/>
        <w:jc w:val="both"/>
        <w:rPr>
          <w:sz w:val="22"/>
          <w:szCs w:val="22"/>
        </w:rPr>
      </w:pPr>
      <w:r w:rsidRPr="005105CA">
        <w:rPr>
          <w:sz w:val="22"/>
          <w:szCs w:val="22"/>
        </w:rPr>
        <w:t>Art. 2</w:t>
      </w:r>
      <w:r w:rsidR="005105CA">
        <w:rPr>
          <w:sz w:val="22"/>
          <w:szCs w:val="22"/>
        </w:rPr>
        <w:t>º</w:t>
      </w:r>
      <w:r w:rsidRPr="005105CA">
        <w:rPr>
          <w:sz w:val="22"/>
          <w:szCs w:val="22"/>
        </w:rPr>
        <w:t xml:space="preserve"> – O orgão competente do Poder Executivo Municipal tomará as providências cabiveis, como a colocação de uma placa identificadora, e que seja feita as comunicações necessárias aos Correios e Telegrafos, Embasa</w:t>
      </w:r>
      <w:r w:rsidR="00576652" w:rsidRPr="005105CA">
        <w:rPr>
          <w:sz w:val="22"/>
          <w:szCs w:val="22"/>
        </w:rPr>
        <w:t>, Coelba</w:t>
      </w:r>
      <w:r w:rsidRPr="005105CA">
        <w:rPr>
          <w:sz w:val="22"/>
          <w:szCs w:val="22"/>
        </w:rPr>
        <w:t xml:space="preserve"> e a</w:t>
      </w:r>
      <w:r w:rsidR="00576652" w:rsidRPr="005105CA">
        <w:rPr>
          <w:sz w:val="22"/>
          <w:szCs w:val="22"/>
        </w:rPr>
        <w:t>s</w:t>
      </w:r>
      <w:r w:rsidRPr="005105CA">
        <w:rPr>
          <w:sz w:val="22"/>
          <w:szCs w:val="22"/>
        </w:rPr>
        <w:t xml:space="preserve"> empresas de telefonia, assim como aos seus moradores.  </w:t>
      </w:r>
    </w:p>
    <w:p w14:paraId="6C237DE1" w14:textId="77777777" w:rsidR="00576652" w:rsidRPr="005105CA" w:rsidRDefault="00576652" w:rsidP="005105CA">
      <w:pPr>
        <w:pStyle w:val="Corpodetexto"/>
        <w:spacing w:line="360" w:lineRule="auto"/>
        <w:jc w:val="both"/>
        <w:rPr>
          <w:sz w:val="22"/>
          <w:szCs w:val="22"/>
        </w:rPr>
      </w:pPr>
    </w:p>
    <w:p w14:paraId="28A11999" w14:textId="77777777" w:rsidR="00576652" w:rsidRPr="005105CA" w:rsidRDefault="00576652" w:rsidP="005105CA">
      <w:pPr>
        <w:pStyle w:val="Corpodetexto"/>
        <w:spacing w:line="360" w:lineRule="auto"/>
        <w:jc w:val="both"/>
        <w:rPr>
          <w:sz w:val="22"/>
          <w:szCs w:val="22"/>
        </w:rPr>
      </w:pPr>
      <w:r w:rsidRPr="005105CA">
        <w:rPr>
          <w:sz w:val="22"/>
          <w:szCs w:val="22"/>
        </w:rPr>
        <w:t>Art. 3</w:t>
      </w:r>
      <w:r w:rsidR="005105CA">
        <w:rPr>
          <w:sz w:val="22"/>
          <w:szCs w:val="22"/>
        </w:rPr>
        <w:t>º</w:t>
      </w:r>
      <w:r w:rsidRPr="005105CA">
        <w:rPr>
          <w:sz w:val="22"/>
          <w:szCs w:val="22"/>
        </w:rPr>
        <w:t xml:space="preserve"> – Esta lei entrará em vigor na data de sua publicação, revogadas as disposições em contrário. </w:t>
      </w:r>
    </w:p>
    <w:p w14:paraId="475FDBF9" w14:textId="77777777" w:rsidR="00576652" w:rsidRPr="005105CA" w:rsidRDefault="00576652" w:rsidP="005105CA">
      <w:pPr>
        <w:pStyle w:val="Corpodetexto"/>
        <w:spacing w:line="360" w:lineRule="auto"/>
        <w:jc w:val="both"/>
        <w:rPr>
          <w:sz w:val="22"/>
          <w:szCs w:val="22"/>
        </w:rPr>
      </w:pPr>
    </w:p>
    <w:p w14:paraId="4386ADAF" w14:textId="44C66164" w:rsidR="00576652" w:rsidRPr="005105CA" w:rsidRDefault="00576652" w:rsidP="005105CA">
      <w:pPr>
        <w:spacing w:line="360" w:lineRule="auto"/>
      </w:pPr>
      <w:r w:rsidRPr="005105CA">
        <w:t>Sala da</w:t>
      </w:r>
      <w:r w:rsidR="00794F3F" w:rsidRPr="005105CA">
        <w:t xml:space="preserve">s Sessões, </w:t>
      </w:r>
      <w:r w:rsidR="00E62D48">
        <w:t>23</w:t>
      </w:r>
      <w:r w:rsidR="00874B4E">
        <w:t xml:space="preserve"> de </w:t>
      </w:r>
      <w:r w:rsidR="00E62D48">
        <w:t>fevereiro d</w:t>
      </w:r>
      <w:r w:rsidR="001A7631">
        <w:t>e 20</w:t>
      </w:r>
      <w:r w:rsidR="00E62D48">
        <w:t>23.</w:t>
      </w:r>
      <w:r w:rsidRPr="005105CA">
        <w:t xml:space="preserve">  </w:t>
      </w:r>
    </w:p>
    <w:p w14:paraId="20C1DE54" w14:textId="77777777" w:rsidR="001A7631" w:rsidRDefault="001A7631" w:rsidP="001A7631">
      <w:pPr>
        <w:pStyle w:val="Ttulo2"/>
        <w:rPr>
          <w:rFonts w:ascii="Times New Roman" w:hAnsi="Times New Roman" w:cs="Times New Roman"/>
          <w:szCs w:val="24"/>
        </w:rPr>
      </w:pPr>
    </w:p>
    <w:p w14:paraId="487B087E" w14:textId="77777777" w:rsidR="001A7631" w:rsidRDefault="001A7631" w:rsidP="001A7631">
      <w:pPr>
        <w:pStyle w:val="Ttulo2"/>
        <w:rPr>
          <w:rFonts w:ascii="Times New Roman" w:hAnsi="Times New Roman" w:cs="Times New Roman"/>
          <w:szCs w:val="24"/>
        </w:rPr>
      </w:pPr>
    </w:p>
    <w:p w14:paraId="38E6CDDE" w14:textId="6ADDB50F" w:rsidR="007D2C68" w:rsidRDefault="00BB1744" w:rsidP="00BB1744">
      <w:pPr>
        <w:spacing w:line="360" w:lineRule="auto"/>
        <w:jc w:val="center"/>
        <w:rPr>
          <w:b/>
        </w:rPr>
      </w:pPr>
      <w:r>
        <w:rPr>
          <w:b/>
        </w:rPr>
        <w:t>Daubti Rocha                                                    San David</w:t>
      </w:r>
    </w:p>
    <w:p w14:paraId="12E42523" w14:textId="33DA4151" w:rsidR="00BB1744" w:rsidRDefault="00BB1744" w:rsidP="00BB1744">
      <w:pPr>
        <w:spacing w:line="360" w:lineRule="auto"/>
        <w:jc w:val="center"/>
        <w:rPr>
          <w:b/>
        </w:rPr>
      </w:pPr>
      <w:r>
        <w:rPr>
          <w:b/>
        </w:rPr>
        <w:t>Vereador                                                           Vereador</w:t>
      </w:r>
    </w:p>
    <w:p w14:paraId="723C36AE" w14:textId="0568B9CA" w:rsidR="00E62D48" w:rsidRDefault="00E62D48" w:rsidP="00BB1744">
      <w:pPr>
        <w:spacing w:line="360" w:lineRule="auto"/>
        <w:jc w:val="center"/>
        <w:rPr>
          <w:b/>
        </w:rPr>
      </w:pPr>
    </w:p>
    <w:p w14:paraId="38C6D7A6" w14:textId="6A57FC7E" w:rsidR="00E62D48" w:rsidRDefault="00DC7A44" w:rsidP="001A7631">
      <w:pPr>
        <w:spacing w:line="360" w:lineRule="auto"/>
        <w:rPr>
          <w:b/>
        </w:rPr>
      </w:pPr>
      <w:r w:rsidRPr="00DC7A44">
        <w:rPr>
          <w:rFonts w:eastAsia="Times New Roman"/>
          <w:noProof/>
          <w:color w:val="000000"/>
          <w:sz w:val="28"/>
          <w:szCs w:val="20"/>
          <w:lang w:val="pt-BR" w:eastAsia="pt-BR" w:bidi="ar-SA"/>
        </w:rPr>
        <w:drawing>
          <wp:inline distT="0" distB="0" distL="0" distR="0" wp14:anchorId="4C7E4FC7" wp14:editId="24C7759D">
            <wp:extent cx="3169920" cy="2343150"/>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69920" cy="2343150"/>
                    </a:xfrm>
                    <a:prstGeom prst="rect">
                      <a:avLst/>
                    </a:prstGeom>
                    <a:noFill/>
                  </pic:spPr>
                </pic:pic>
              </a:graphicData>
            </a:graphic>
          </wp:inline>
        </w:drawing>
      </w:r>
    </w:p>
    <w:p w14:paraId="59CCCEAA" w14:textId="212145EC" w:rsidR="00E62D48" w:rsidRDefault="00E62D48" w:rsidP="001A7631">
      <w:pPr>
        <w:spacing w:line="360" w:lineRule="auto"/>
        <w:rPr>
          <w:b/>
        </w:rPr>
      </w:pPr>
    </w:p>
    <w:p w14:paraId="1484335F" w14:textId="2EB385AD" w:rsidR="00E62D48" w:rsidRDefault="00E62D48" w:rsidP="001A7631">
      <w:pPr>
        <w:spacing w:line="360" w:lineRule="auto"/>
        <w:rPr>
          <w:b/>
        </w:rPr>
      </w:pPr>
    </w:p>
    <w:p w14:paraId="4A1B2119" w14:textId="77777777" w:rsidR="00AA5B96" w:rsidRDefault="00AA5B96" w:rsidP="005105CA">
      <w:pPr>
        <w:spacing w:line="360" w:lineRule="auto"/>
        <w:jc w:val="center"/>
      </w:pPr>
    </w:p>
    <w:p w14:paraId="0DD18B23" w14:textId="481C0A27" w:rsidR="00576652" w:rsidRDefault="00576652" w:rsidP="005105CA">
      <w:pPr>
        <w:spacing w:line="360" w:lineRule="auto"/>
        <w:jc w:val="center"/>
        <w:rPr>
          <w:b/>
        </w:rPr>
      </w:pPr>
      <w:r w:rsidRPr="00A40C4C">
        <w:rPr>
          <w:b/>
        </w:rPr>
        <w:t xml:space="preserve">JUSTIFICATIVA </w:t>
      </w:r>
    </w:p>
    <w:p w14:paraId="76BE6769" w14:textId="77777777" w:rsidR="00DC7A44" w:rsidRPr="00A40C4C" w:rsidRDefault="00DC7A44" w:rsidP="005105CA">
      <w:pPr>
        <w:spacing w:line="360" w:lineRule="auto"/>
        <w:jc w:val="center"/>
        <w:rPr>
          <w:b/>
        </w:rPr>
      </w:pPr>
    </w:p>
    <w:p w14:paraId="3AD36308" w14:textId="77777777" w:rsidR="00576652" w:rsidRPr="005105CA" w:rsidRDefault="00576652" w:rsidP="008B004E">
      <w:pPr>
        <w:spacing w:line="276" w:lineRule="auto"/>
        <w:jc w:val="center"/>
      </w:pPr>
    </w:p>
    <w:p w14:paraId="5A8AEEEA" w14:textId="77777777" w:rsidR="00576652" w:rsidRPr="00E01E17" w:rsidRDefault="00576652" w:rsidP="00A40C4C">
      <w:pPr>
        <w:spacing w:line="360" w:lineRule="auto"/>
        <w:jc w:val="both"/>
      </w:pPr>
      <w:r w:rsidRPr="00E01E17">
        <w:t>O Vereador que abaixo subescreve, vem requere</w:t>
      </w:r>
      <w:r w:rsidR="00732582" w:rsidRPr="00E01E17">
        <w:t>r</w:t>
      </w:r>
      <w:r w:rsidRPr="00E01E17">
        <w:t xml:space="preserve"> nesta iniciativa, buscar atender os anseios desta comunidade. </w:t>
      </w:r>
    </w:p>
    <w:p w14:paraId="1EFC6C03" w14:textId="77777777" w:rsidR="00576652" w:rsidRPr="00E01E17" w:rsidRDefault="00576652" w:rsidP="00A40C4C">
      <w:pPr>
        <w:spacing w:line="360" w:lineRule="auto"/>
        <w:jc w:val="both"/>
      </w:pPr>
    </w:p>
    <w:p w14:paraId="54C8833C" w14:textId="77777777" w:rsidR="0062454C" w:rsidRPr="00E01E17" w:rsidRDefault="00576652" w:rsidP="00A40C4C">
      <w:pPr>
        <w:spacing w:line="360" w:lineRule="auto"/>
        <w:jc w:val="both"/>
        <w:rPr>
          <w:lang w:val="pt-BR"/>
        </w:rPr>
      </w:pPr>
      <w:r w:rsidRPr="00E01E17">
        <w:t xml:space="preserve">Muitas familias que residem nesta localidade, </w:t>
      </w:r>
      <w:r w:rsidR="0062454C" w:rsidRPr="00E01E17">
        <w:t xml:space="preserve">nas </w:t>
      </w:r>
      <w:r w:rsidR="009C76E5" w:rsidRPr="00E01E17">
        <w:rPr>
          <w:lang w:val="pt-BR"/>
        </w:rPr>
        <w:t xml:space="preserve">ruas L e N na URBIS IV bem como </w:t>
      </w:r>
      <w:r w:rsidR="0062454C" w:rsidRPr="00E01E17">
        <w:rPr>
          <w:lang w:val="pt-BR"/>
        </w:rPr>
        <w:t xml:space="preserve">próximo </w:t>
      </w:r>
      <w:r w:rsidR="009C76E5" w:rsidRPr="00E01E17">
        <w:rPr>
          <w:lang w:val="pt-BR"/>
        </w:rPr>
        <w:t>a</w:t>
      </w:r>
      <w:r w:rsidR="0062454C" w:rsidRPr="00E01E17">
        <w:rPr>
          <w:lang w:val="pt-BR"/>
        </w:rPr>
        <w:t xml:space="preserve"> popularmen</w:t>
      </w:r>
      <w:r w:rsidR="009C76E5" w:rsidRPr="00E01E17">
        <w:rPr>
          <w:lang w:val="pt-BR"/>
        </w:rPr>
        <w:t xml:space="preserve">te conhecida como praça do bolo, desejam que a atual praça seja denominada </w:t>
      </w:r>
      <w:r w:rsidR="009C76E5" w:rsidRPr="00E01E17">
        <w:t>Praça Waldeck Santos Silva, falecido em 26 de dezembro de 2009.</w:t>
      </w:r>
    </w:p>
    <w:p w14:paraId="2B5F6DF7" w14:textId="77777777" w:rsidR="00E01E17" w:rsidRPr="00E01E17" w:rsidRDefault="00E01E17" w:rsidP="00A40C4C">
      <w:pPr>
        <w:spacing w:line="360" w:lineRule="auto"/>
        <w:jc w:val="both"/>
      </w:pPr>
    </w:p>
    <w:p w14:paraId="070A560E" w14:textId="77777777" w:rsidR="00B451DB" w:rsidRDefault="00E01E17" w:rsidP="00A40C4C">
      <w:pPr>
        <w:spacing w:line="360" w:lineRule="auto"/>
        <w:ind w:firstLine="720"/>
        <w:jc w:val="both"/>
      </w:pPr>
      <w:r w:rsidRPr="00E01E17">
        <w:t>Nascido em 26 de fevereiro de 1950 em Nilo Peçanha no interior da Bahia, Waldeck Santos Silva, chegou em Jequié aos 13 anos de idade, pessoa integra, ética, sendo grande ícone pelo trabalho voltado a criança e o adolescente, era comerciário quando concurso em 1973 na FUNDAC -Fundação da Criança e Adolescente, e a convite do Juiz da Infância e da Juventude, iniciou a sua trajetória no Juizado da Infância e Juventude na luta em defesa às crianças e adolescentes deste município, nesse percurso, ajudou na formação do Conselheiro Tutelar, nos últimos anos lotado na Justiça Eleitoral de Jequié e com trabalho voluntariamente na Associação de Moradores da Urbis III e IV, reconhecido como exemplo de funcionário público e de cidadão na luta contra poder público em pró dos direitos dos menos favorecidos, uma figura de estatura baixa, porém grande no seu sentimento de amar e servir ao próximo, não tinha hora do dia ou da noite que não estivesse sempre a postos para atender ao chamado de quem quer que fosse e a hora que fosse. No dia 26 de dezembro às 21h, entrou em óbito aos 59 anos, no hospital Santa Isabel, em Salvador.</w:t>
      </w:r>
      <w:r w:rsidR="00B451DB">
        <w:t xml:space="preserve"> </w:t>
      </w:r>
    </w:p>
    <w:p w14:paraId="329408D7" w14:textId="77777777" w:rsidR="00B451DB" w:rsidRDefault="00E01E17" w:rsidP="00A40C4C">
      <w:pPr>
        <w:spacing w:line="360" w:lineRule="auto"/>
        <w:ind w:firstLine="720"/>
        <w:jc w:val="both"/>
      </w:pPr>
      <w:r w:rsidRPr="00E01E17">
        <w:t>Filho Abiné Vasconcelos da Silva e Rosalina do Santos Silva, Waldeck Santos tinha cinco irmãos e quatro irmãs, casado por duas vezes e pai de três filhos, Waldeck Santos Silva Junior, Emanuel Campos Silva (Tinho), Flávio Santana Silva e um Neto, Vitor Barbosa Silva, Waldeck Santos Silva Neto</w:t>
      </w:r>
      <w:r w:rsidR="00B451DB">
        <w:t>,</w:t>
      </w:r>
      <w:r w:rsidRPr="00E01E17">
        <w:t xml:space="preserve"> Theo Vasconcelos Silva</w:t>
      </w:r>
      <w:r w:rsidR="00B451DB">
        <w:t>.</w:t>
      </w:r>
    </w:p>
    <w:p w14:paraId="7423EAF5" w14:textId="77777777" w:rsidR="00B451DB" w:rsidRDefault="00E01E17" w:rsidP="00A40C4C">
      <w:pPr>
        <w:spacing w:line="360" w:lineRule="auto"/>
        <w:ind w:firstLine="720"/>
        <w:jc w:val="both"/>
      </w:pPr>
      <w:r w:rsidRPr="00E01E17">
        <w:t>A partir de 1973 começa a atuar na Antiga Escola Profissional de Menores, que atendia menores infratores a fim de profissionaliza e resocializa cidadãos, tendo então Waldeck Santos junto a equipe de efetivos da FUNDAC - Fundação da Criança e Adolescente realizado um trabalho referencia no Estado da Bahia na recuperação de adolescentes.</w:t>
      </w:r>
      <w:r w:rsidR="00B451DB">
        <w:t xml:space="preserve"> </w:t>
      </w:r>
    </w:p>
    <w:p w14:paraId="20F9A474" w14:textId="77777777" w:rsidR="00353639" w:rsidRDefault="00E01E17" w:rsidP="00A40C4C">
      <w:pPr>
        <w:spacing w:line="360" w:lineRule="auto"/>
        <w:ind w:firstLine="720"/>
        <w:jc w:val="both"/>
      </w:pPr>
      <w:r w:rsidRPr="00E01E17">
        <w:t xml:space="preserve">No início da década de 80 a convite de Dr. Vanderly Mauta Veiga, na época Juiz da Infância e da Juventude, iniciou a sua trajetória no Juizado de Menores órgão voluntário na luta em defesa às crianças e adolescentes deste município, sendo escolhido como coordenador, existem muitos </w:t>
      </w:r>
      <w:r w:rsidRPr="00E01E17">
        <w:lastRenderedPageBreak/>
        <w:t xml:space="preserve">fatos marcantes: participação por 72 horas numa rebelião, recuperação de adolescentes em uso de dependência química, encontro de crianças desaparecidas, atenção especial ao adolescente infrator, punição e combate à pedofilia, participação do Juizados de Menores em todos os eventos da cidade, renunciando em 2006 por falta de apoio do poder público. </w:t>
      </w:r>
    </w:p>
    <w:p w14:paraId="2426BBE7" w14:textId="77777777" w:rsidR="00E01E17" w:rsidRDefault="00E01E17" w:rsidP="00A40C4C">
      <w:pPr>
        <w:spacing w:line="360" w:lineRule="auto"/>
        <w:ind w:firstLine="720"/>
        <w:jc w:val="both"/>
      </w:pPr>
      <w:r w:rsidRPr="00E01E17">
        <w:t>Na década de 90 Waldeck Santos ajudou na formação do Conselheiro Tutelar durante seis anos de conselheiro, foi presidente por dois mandatos, com uma trabalho muito significativo de rondas noturnas utilizando seu próprio auto móvel e gasto dos seu próprio dinheiro em combustível, até o Conselho Tutelar ganhar um carro, na época um panorama antigo, nos anos de 1998 a 2001 conseguiu reduzi a zero o numero de crianças dormindo nas ruas.</w:t>
      </w:r>
    </w:p>
    <w:p w14:paraId="7D034483" w14:textId="77777777" w:rsidR="006918D0" w:rsidRDefault="005A1573" w:rsidP="00A40C4C">
      <w:pPr>
        <w:spacing w:line="360" w:lineRule="auto"/>
        <w:ind w:firstLine="720"/>
        <w:jc w:val="both"/>
      </w:pPr>
      <w:r>
        <w:tab/>
        <w:t xml:space="preserve">Morou muito anos nas </w:t>
      </w:r>
      <w:r w:rsidR="00E01E17" w:rsidRPr="00E01E17">
        <w:t>Urbis III e IV</w:t>
      </w:r>
      <w:r w:rsidR="006D36DA">
        <w:t>, l</w:t>
      </w:r>
      <w:r w:rsidR="00E01E17" w:rsidRPr="00E01E17">
        <w:t xml:space="preserve">ocalidade que </w:t>
      </w:r>
      <w:r w:rsidR="006D36DA">
        <w:t xml:space="preserve">residiu </w:t>
      </w:r>
      <w:r w:rsidR="00E01E17" w:rsidRPr="00E01E17">
        <w:t>durante quase três décadas, estabelecendo sua família e filhos, querido por toda comunidade, onde morou no caminho 9 e no Caminho 22, que posteriormente passou a se chama por lei de Caminho Abiné Vasconcelos da Silva, nome do seu saudoso pai, era muito comum encontrar Waldeck Santos nos seus horários de folga cuidando da abandonada praça, mantendo a limpeza, plantio de árvores e sonhando com o dia de sua revitalização, infelizmente não pode acontecer em vida, Waldeck também com seu exemplo influenciou seu filho Emanuel Campos Silva (Tinho) a participar da vida política, iniciando pela vitória na eleição de Moradores da Urbis III e IV em 2009 com 665 votos, maior votação a da história daquela referida comunidade, Waldeck Santos também foi candidato a vereador nas eleições de 1992 e 2000. Em 2012 em junta homenagem da população jequieense, após três anos de sua morte seu filho Emanuel Campos Silva, caridosamente chamado de Tinho de Waldeck é eleito vereador do Município de Jequié, onde atualmente está no segundo mandato e presidindo esta casa de leis.</w:t>
      </w:r>
      <w:r w:rsidR="006918D0">
        <w:t xml:space="preserve"> </w:t>
      </w:r>
      <w:r w:rsidR="00E01E17" w:rsidRPr="00E01E17">
        <w:t>Waldeck também foi marcado na comunidade por inúmeras ações socias, como recuperação de casas em situação precária, trazer para sua residência moradores de ruas, menores infratores.</w:t>
      </w:r>
    </w:p>
    <w:p w14:paraId="01684D41" w14:textId="77777777" w:rsidR="00E01E17" w:rsidRDefault="00E01E17" w:rsidP="00A40C4C">
      <w:pPr>
        <w:spacing w:line="360" w:lineRule="auto"/>
        <w:ind w:firstLine="720"/>
        <w:jc w:val="both"/>
      </w:pPr>
      <w:r w:rsidRPr="00E01E17">
        <w:t>Após sofrer um infarto no dia 12 de dezembro, foi levado ao Hospital Santa Helena em Jequié onde entrou em coma induzido acometido por complicações cardiológicas, depois foi levado no dia seguinte para o Hospital Santa Isabel em Salvador onde ficou 14 dias internado, às 9 horas da noite do dia 26 de dezembro, aos 59 anos, entrou em óbito.</w:t>
      </w:r>
    </w:p>
    <w:p w14:paraId="19686D3D" w14:textId="77777777" w:rsidR="007E1E71" w:rsidRDefault="00895A20" w:rsidP="00A40C4C">
      <w:pPr>
        <w:spacing w:line="360" w:lineRule="auto"/>
        <w:ind w:firstLine="720"/>
        <w:jc w:val="both"/>
      </w:pPr>
      <w:r>
        <w:t xml:space="preserve">O Sr. </w:t>
      </w:r>
      <w:r w:rsidRPr="00E01E17">
        <w:t>Waldeck Santos Silva</w:t>
      </w:r>
      <w:r>
        <w:t xml:space="preserve"> recebeu inúmeras homenagens oficiais entre elas, </w:t>
      </w:r>
      <w:r w:rsidR="00651F6C">
        <w:t>n</w:t>
      </w:r>
      <w:r w:rsidR="00E01E17" w:rsidRPr="00E01E17">
        <w:t xml:space="preserve">o dia 25 de abril de 2008 a Câmara Municipal de Jequié entregou o merecido Titulo de Cidadão Jequieense pela integração e os relevantes serviços prestado a Jequié. </w:t>
      </w:r>
    </w:p>
    <w:p w14:paraId="56338099" w14:textId="77777777" w:rsidR="007E1E71" w:rsidRDefault="00E01E17" w:rsidP="00A40C4C">
      <w:pPr>
        <w:spacing w:line="360" w:lineRule="auto"/>
        <w:ind w:firstLine="720"/>
        <w:jc w:val="both"/>
      </w:pPr>
      <w:r w:rsidRPr="00E01E17">
        <w:t>No dia 04 de fevereiro de 2010 foi feito uma Moção de Pesar pelo falecimento na Assembleia Legislativa da Bahia pela sua luta brilhante trajetória em prol das criança e adolescente em situação de risco em Jequié e região.</w:t>
      </w:r>
      <w:r w:rsidR="007E1E71">
        <w:t xml:space="preserve"> </w:t>
      </w:r>
    </w:p>
    <w:p w14:paraId="10D93ED8" w14:textId="77777777" w:rsidR="007E1E71" w:rsidRDefault="00E01E17" w:rsidP="00A40C4C">
      <w:pPr>
        <w:spacing w:line="360" w:lineRule="auto"/>
        <w:ind w:firstLine="720"/>
        <w:jc w:val="both"/>
      </w:pPr>
      <w:r w:rsidRPr="00E01E17">
        <w:t xml:space="preserve">No 30 de março de 2010, a Prefeitura de Jequié e o Governo do Estado inauguraram, a </w:t>
      </w:r>
      <w:r w:rsidRPr="00E01E17">
        <w:lastRenderedPageBreak/>
        <w:t>Unidade de Saúde Penitenciária Waldeck Santos Silva, no Conjunto Penal de Jequié (CPJ) em reconhecimento e homenagem.</w:t>
      </w:r>
      <w:r w:rsidR="007E1E71">
        <w:t xml:space="preserve"> </w:t>
      </w:r>
    </w:p>
    <w:p w14:paraId="794CAAC0" w14:textId="77777777" w:rsidR="00E01E17" w:rsidRDefault="00E01E17" w:rsidP="00A40C4C">
      <w:pPr>
        <w:spacing w:line="360" w:lineRule="auto"/>
        <w:ind w:firstLine="720"/>
        <w:jc w:val="both"/>
      </w:pPr>
      <w:r w:rsidRPr="00E01E17">
        <w:t>No dia 04 abril de 2013 a Câmara Municipal de Jequié aprovou um Projeto de Lei que altera o nome da (CAN) Casa de Acolhimento Noturno, para Casa Lar Waldeck Santos Silva.</w:t>
      </w:r>
    </w:p>
    <w:p w14:paraId="0D3F7021" w14:textId="77777777" w:rsidR="00E01E17" w:rsidRPr="00E01E17" w:rsidRDefault="00C60B4C" w:rsidP="00A40C4C">
      <w:pPr>
        <w:spacing w:line="360" w:lineRule="auto"/>
        <w:ind w:firstLine="720"/>
        <w:jc w:val="both"/>
      </w:pPr>
      <w:r w:rsidRPr="00C60B4C">
        <w:t xml:space="preserve">Portanto, diante do exposto, e da reivindicação por parte desta comunidade, pedimos que seja regulamentada, através deste projeto de lei, e possa ser denominada à referida </w:t>
      </w:r>
      <w:r>
        <w:t>praça</w:t>
      </w:r>
      <w:r w:rsidRPr="00C60B4C">
        <w:t xml:space="preserve">, conforme desejo explicitado pelos moradores. Colho o ensejo para reiterar a necessidade da aprovação desta preposição.      </w:t>
      </w:r>
    </w:p>
    <w:p w14:paraId="55BD5683" w14:textId="77777777" w:rsidR="005E607E" w:rsidRDefault="005E607E" w:rsidP="00A40C4C">
      <w:pPr>
        <w:spacing w:line="360" w:lineRule="auto"/>
        <w:jc w:val="both"/>
      </w:pPr>
    </w:p>
    <w:p w14:paraId="0BE1682B" w14:textId="77777777" w:rsidR="00E62D48" w:rsidRPr="005105CA" w:rsidRDefault="00E62D48" w:rsidP="00E62D48">
      <w:pPr>
        <w:spacing w:line="360" w:lineRule="auto"/>
      </w:pPr>
      <w:r w:rsidRPr="005105CA">
        <w:t xml:space="preserve">Sala das Sessões, </w:t>
      </w:r>
      <w:r>
        <w:t>23 de fevereiro de 2023.</w:t>
      </w:r>
      <w:r w:rsidRPr="005105CA">
        <w:t xml:space="preserve">  </w:t>
      </w:r>
    </w:p>
    <w:p w14:paraId="0E384CC8" w14:textId="77777777" w:rsidR="00543840" w:rsidRDefault="00543840" w:rsidP="00732582">
      <w:pPr>
        <w:jc w:val="both"/>
      </w:pPr>
    </w:p>
    <w:p w14:paraId="20E641C4" w14:textId="77777777" w:rsidR="00A40C4C" w:rsidRPr="00E01E17" w:rsidRDefault="00A40C4C" w:rsidP="00732582">
      <w:pPr>
        <w:jc w:val="both"/>
      </w:pPr>
    </w:p>
    <w:p w14:paraId="2A974BF9" w14:textId="77777777" w:rsidR="005105CA" w:rsidRDefault="005105CA" w:rsidP="00732582">
      <w:pPr>
        <w:jc w:val="both"/>
        <w:rPr>
          <w:rFonts w:ascii="Times New Roman" w:hAnsi="Times New Roman" w:cs="Times New Roman"/>
          <w:sz w:val="24"/>
          <w:szCs w:val="24"/>
        </w:rPr>
      </w:pPr>
    </w:p>
    <w:p w14:paraId="1D7669D6" w14:textId="77777777" w:rsidR="008D4A98" w:rsidRDefault="008D4A98" w:rsidP="008D4A98">
      <w:pPr>
        <w:spacing w:line="360" w:lineRule="auto"/>
        <w:jc w:val="center"/>
        <w:rPr>
          <w:b/>
        </w:rPr>
      </w:pPr>
      <w:r>
        <w:rPr>
          <w:b/>
        </w:rPr>
        <w:t>Daubti Rocha                                                    San David</w:t>
      </w:r>
    </w:p>
    <w:p w14:paraId="62C6F156" w14:textId="77777777" w:rsidR="008D4A98" w:rsidRDefault="008D4A98" w:rsidP="008D4A98">
      <w:pPr>
        <w:spacing w:line="360" w:lineRule="auto"/>
        <w:jc w:val="center"/>
        <w:rPr>
          <w:b/>
        </w:rPr>
      </w:pPr>
      <w:r>
        <w:rPr>
          <w:b/>
        </w:rPr>
        <w:t>Vereador                                                           Vereador</w:t>
      </w:r>
    </w:p>
    <w:p w14:paraId="094A6B8C" w14:textId="77777777" w:rsidR="005105CA" w:rsidRPr="00576652" w:rsidRDefault="005105CA" w:rsidP="00732582">
      <w:pPr>
        <w:jc w:val="both"/>
        <w:rPr>
          <w:rFonts w:ascii="Times New Roman" w:hAnsi="Times New Roman" w:cs="Times New Roman"/>
          <w:sz w:val="24"/>
          <w:szCs w:val="24"/>
        </w:rPr>
      </w:pPr>
    </w:p>
    <w:sectPr w:rsidR="005105CA" w:rsidRPr="00576652">
      <w:headerReference w:type="default" r:id="rId7"/>
      <w:footerReference w:type="default" r:id="rId8"/>
      <w:pgSz w:w="11910" w:h="16850"/>
      <w:pgMar w:top="2320" w:right="1020" w:bottom="1040" w:left="1220" w:header="634" w:footer="8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41935" w14:textId="77777777" w:rsidR="00364850" w:rsidRDefault="00364850">
      <w:r>
        <w:separator/>
      </w:r>
    </w:p>
  </w:endnote>
  <w:endnote w:type="continuationSeparator" w:id="0">
    <w:p w14:paraId="62B481CC" w14:textId="77777777" w:rsidR="00364850" w:rsidRDefault="00364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2E472" w14:textId="77777777" w:rsidR="007D2C68" w:rsidRDefault="005105CA">
    <w:pPr>
      <w:pStyle w:val="Corpodetexto"/>
      <w:spacing w:line="14" w:lineRule="auto"/>
      <w:rPr>
        <w:sz w:val="20"/>
      </w:rPr>
    </w:pPr>
    <w:r>
      <w:rPr>
        <w:noProof/>
        <w:lang w:val="pt-BR" w:eastAsia="pt-BR" w:bidi="ar-SA"/>
      </w:rPr>
      <mc:AlternateContent>
        <mc:Choice Requires="wps">
          <w:drawing>
            <wp:anchor distT="0" distB="0" distL="114300" distR="114300" simplePos="0" relativeHeight="251581440" behindDoc="1" locked="0" layoutInCell="1" allowOverlap="1" wp14:anchorId="12AD1D34" wp14:editId="1646098B">
              <wp:simplePos x="0" y="0"/>
              <wp:positionH relativeFrom="page">
                <wp:posOffset>1295400</wp:posOffset>
              </wp:positionH>
              <wp:positionV relativeFrom="page">
                <wp:posOffset>9982200</wp:posOffset>
              </wp:positionV>
              <wp:extent cx="5093335" cy="581025"/>
              <wp:effectExtent l="0" t="0" r="12065" b="952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333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5FA27F" w14:textId="77777777" w:rsidR="005105CA" w:rsidRPr="00685FB9" w:rsidRDefault="005105CA" w:rsidP="005105CA">
                          <w:pPr>
                            <w:pStyle w:val="Rodap"/>
                            <w:jc w:val="center"/>
                            <w:rPr>
                              <w:sz w:val="20"/>
                            </w:rPr>
                          </w:pPr>
                          <w:r w:rsidRPr="00685FB9">
                            <w:rPr>
                              <w:sz w:val="20"/>
                            </w:rPr>
                            <w:t>___________________________________________________________________________</w:t>
                          </w:r>
                        </w:p>
                        <w:p w14:paraId="64E9D5AD" w14:textId="77777777" w:rsidR="005105CA" w:rsidRPr="00685FB9" w:rsidRDefault="005105CA" w:rsidP="00E05400">
                          <w:pPr>
                            <w:pStyle w:val="Rodap"/>
                            <w:jc w:val="center"/>
                            <w:rPr>
                              <w:color w:val="000000"/>
                              <w:sz w:val="20"/>
                            </w:rPr>
                          </w:pPr>
                          <w:r w:rsidRPr="00685FB9">
                            <w:rPr>
                              <w:color w:val="000000"/>
                              <w:sz w:val="20"/>
                            </w:rPr>
                            <w:t>Rua 2 de Julho, 79 - Centro - CEP: 45.200-270 - Tel: (73) 3528-8600 -  Jequié (BA)</w:t>
                          </w:r>
                        </w:p>
                        <w:p w14:paraId="79B72B48" w14:textId="77777777" w:rsidR="005105CA" w:rsidRPr="00685FB9" w:rsidRDefault="005105CA" w:rsidP="00E05400">
                          <w:pPr>
                            <w:pStyle w:val="Rodap"/>
                            <w:jc w:val="center"/>
                            <w:rPr>
                              <w:sz w:val="20"/>
                              <w:lang w:val="en-US"/>
                            </w:rPr>
                          </w:pPr>
                          <w:r w:rsidRPr="00685FB9">
                            <w:rPr>
                              <w:sz w:val="20"/>
                              <w:lang w:val="en-US"/>
                            </w:rPr>
                            <w:t xml:space="preserve">Home-page: </w:t>
                          </w:r>
                          <w:hyperlink r:id="rId1" w:history="1">
                            <w:r w:rsidRPr="00685FB9">
                              <w:rPr>
                                <w:rStyle w:val="Hyperlink"/>
                                <w:sz w:val="20"/>
                                <w:lang w:val="en-US"/>
                              </w:rPr>
                              <w:t>www.camaradejequie.com.br</w:t>
                            </w:r>
                          </w:hyperlink>
                        </w:p>
                        <w:p w14:paraId="03045668" w14:textId="77777777" w:rsidR="005105CA" w:rsidRPr="00BF139B" w:rsidRDefault="005105CA" w:rsidP="005105CA">
                          <w:pPr>
                            <w:pStyle w:val="Rodap"/>
                            <w:rPr>
                              <w:lang w:val="en-US"/>
                            </w:rPr>
                          </w:pPr>
                        </w:p>
                        <w:p w14:paraId="587380F6" w14:textId="77777777" w:rsidR="007D2C68" w:rsidRPr="00BF139B" w:rsidRDefault="007D2C68">
                          <w:pPr>
                            <w:tabs>
                              <w:tab w:val="left" w:pos="4710"/>
                            </w:tabs>
                            <w:spacing w:before="21"/>
                            <w:ind w:left="1359" w:right="18" w:hanging="1340"/>
                            <w:rPr>
                              <w:rFonts w:ascii="Tahoma" w:hAnsi="Tahoma"/>
                              <w:sz w:val="16"/>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AD1D34" id="_x0000_t202" coordsize="21600,21600" o:spt="202" path="m,l,21600r21600,l21600,xe">
              <v:stroke joinstyle="miter"/>
              <v:path gradientshapeok="t" o:connecttype="rect"/>
            </v:shapetype>
            <v:shape id="Text Box 1" o:spid="_x0000_s1027" type="#_x0000_t202" style="position:absolute;margin-left:102pt;margin-top:786pt;width:401.05pt;height:45.75pt;z-index:-251735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" filled="f" stroked="f">
              <v:textbox inset="0,0,0,0">
                <w:txbxContent>
                  <w:p w14:paraId="795FA27F" w14:textId="77777777" w:rsidR="005105CA" w:rsidRPr="00685FB9" w:rsidRDefault="005105CA" w:rsidP="005105CA">
                    <w:pPr>
                      <w:pStyle w:val="Rodap"/>
                      <w:jc w:val="center"/>
                      <w:rPr>
                        <w:sz w:val="20"/>
                      </w:rPr>
                    </w:pPr>
                    <w:r w:rsidRPr="00685FB9">
                      <w:rPr>
                        <w:sz w:val="20"/>
                      </w:rPr>
                      <w:t>___________________________________________________________________________</w:t>
                    </w:r>
                  </w:p>
                  <w:p w14:paraId="64E9D5AD" w14:textId="77777777" w:rsidR="005105CA" w:rsidRPr="00685FB9" w:rsidRDefault="005105CA" w:rsidP="00E05400">
                    <w:pPr>
                      <w:pStyle w:val="Rodap"/>
                      <w:jc w:val="center"/>
                      <w:rPr>
                        <w:color w:val="000000"/>
                        <w:sz w:val="20"/>
                      </w:rPr>
                    </w:pPr>
                    <w:r w:rsidRPr="00685FB9">
                      <w:rPr>
                        <w:color w:val="000000"/>
                        <w:sz w:val="20"/>
                      </w:rPr>
                      <w:t>Rua 2 de Julho, 79 - Centro - CEP: 45.200-270 - Tel: (73) 3528-8600 -  Jequié (BA)</w:t>
                    </w:r>
                  </w:p>
                  <w:p w14:paraId="79B72B48" w14:textId="77777777" w:rsidR="005105CA" w:rsidRPr="00685FB9" w:rsidRDefault="005105CA" w:rsidP="00E05400">
                    <w:pPr>
                      <w:pStyle w:val="Rodap"/>
                      <w:jc w:val="center"/>
                      <w:rPr>
                        <w:sz w:val="20"/>
                        <w:lang w:val="en-US"/>
                      </w:rPr>
                    </w:pPr>
                    <w:r w:rsidRPr="00685FB9">
                      <w:rPr>
                        <w:sz w:val="20"/>
                        <w:lang w:val="en-US"/>
                      </w:rPr>
                      <w:t xml:space="preserve">Home-page: </w:t>
                    </w:r>
                    <w:hyperlink r:id="rId2" w:history="1">
                      <w:r w:rsidRPr="00685FB9">
                        <w:rPr>
                          <w:rStyle w:val="Hyperlink"/>
                          <w:sz w:val="20"/>
                          <w:lang w:val="en-US"/>
                        </w:rPr>
                        <w:t>www.camaradejequie.com.br</w:t>
                      </w:r>
                    </w:hyperlink>
                  </w:p>
                  <w:p w14:paraId="03045668" w14:textId="77777777" w:rsidR="005105CA" w:rsidRPr="00BF139B" w:rsidRDefault="005105CA" w:rsidP="005105CA">
                    <w:pPr>
                      <w:pStyle w:val="Rodap"/>
                      <w:rPr>
                        <w:lang w:val="en-US"/>
                      </w:rPr>
                    </w:pPr>
                  </w:p>
                  <w:p w14:paraId="587380F6" w14:textId="77777777" w:rsidR="007D2C68" w:rsidRPr="00BF139B" w:rsidRDefault="007D2C68">
                    <w:pPr>
                      <w:tabs>
                        <w:tab w:val="left" w:pos="4710"/>
                      </w:tabs>
                      <w:spacing w:before="21"/>
                      <w:ind w:left="1359" w:right="18" w:hanging="1340"/>
                      <w:rPr>
                        <w:rFonts w:ascii="Tahoma" w:hAnsi="Tahoma"/>
                        <w:sz w:val="16"/>
                        <w:lang w:val="en-US"/>
                      </w:rPr>
                    </w:pPr>
                  </w:p>
                </w:txbxContent>
              </v:textbox>
              <w10:wrap anchorx="page" anchory="page"/>
            </v:shape>
          </w:pict>
        </mc:Fallback>
      </mc:AlternateContent>
    </w:r>
    <w:r w:rsidR="00376EAC">
      <w:rPr>
        <w:noProof/>
        <w:lang w:val="pt-BR" w:eastAsia="pt-BR" w:bidi="ar-SA"/>
      </w:rPr>
      <mc:AlternateContent>
        <mc:Choice Requires="wps">
          <w:drawing>
            <wp:anchor distT="0" distB="0" distL="114300" distR="114300" simplePos="0" relativeHeight="251580416" behindDoc="1" locked="0" layoutInCell="1" allowOverlap="1" wp14:anchorId="17E8CF13" wp14:editId="595CBA82">
              <wp:simplePos x="0" y="0"/>
              <wp:positionH relativeFrom="page">
                <wp:posOffset>819785</wp:posOffset>
              </wp:positionH>
              <wp:positionV relativeFrom="page">
                <wp:posOffset>9983470</wp:posOffset>
              </wp:positionV>
              <wp:extent cx="6040755"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0755"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AAB114" id="Line 2" o:spid="_x0000_s1026" style="position:absolute;z-index:-251736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4.55pt,786.1pt" to="540.2pt,78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" strokeweight="1.44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0EB84" w14:textId="77777777" w:rsidR="00364850" w:rsidRDefault="00364850">
      <w:r>
        <w:separator/>
      </w:r>
    </w:p>
  </w:footnote>
  <w:footnote w:type="continuationSeparator" w:id="0">
    <w:p w14:paraId="6AAD522A" w14:textId="77777777" w:rsidR="00364850" w:rsidRDefault="00364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7E189" w14:textId="77777777" w:rsidR="007D2C68" w:rsidRDefault="002E1AC0">
    <w:pPr>
      <w:pStyle w:val="Corpodetexto"/>
      <w:spacing w:line="14" w:lineRule="auto"/>
      <w:rPr>
        <w:sz w:val="20"/>
      </w:rPr>
    </w:pPr>
    <w:r>
      <w:rPr>
        <w:noProof/>
        <w:lang w:val="pt-BR" w:eastAsia="pt-BR" w:bidi="ar-SA"/>
      </w:rPr>
      <w:drawing>
        <wp:anchor distT="0" distB="0" distL="0" distR="0" simplePos="0" relativeHeight="251578368" behindDoc="1" locked="0" layoutInCell="1" allowOverlap="1" wp14:anchorId="7818787F" wp14:editId="5DD3AB6D">
          <wp:simplePos x="0" y="0"/>
          <wp:positionH relativeFrom="page">
            <wp:posOffset>3590290</wp:posOffset>
          </wp:positionH>
          <wp:positionV relativeFrom="page">
            <wp:posOffset>402589</wp:posOffset>
          </wp:positionV>
          <wp:extent cx="498475" cy="53961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498475" cy="539616"/>
                  </a:xfrm>
                  <a:prstGeom prst="rect">
                    <a:avLst/>
                  </a:prstGeom>
                </pic:spPr>
              </pic:pic>
            </a:graphicData>
          </a:graphic>
        </wp:anchor>
      </w:drawing>
    </w:r>
    <w:r w:rsidR="00376EAC">
      <w:rPr>
        <w:noProof/>
        <w:lang w:val="pt-BR" w:eastAsia="pt-BR" w:bidi="ar-SA"/>
      </w:rPr>
      <mc:AlternateContent>
        <mc:Choice Requires="wps">
          <w:drawing>
            <wp:anchor distT="0" distB="0" distL="114300" distR="114300" simplePos="0" relativeHeight="251579392" behindDoc="1" locked="0" layoutInCell="1" allowOverlap="1" wp14:anchorId="1C646837" wp14:editId="52FEC3DF">
              <wp:simplePos x="0" y="0"/>
              <wp:positionH relativeFrom="page">
                <wp:posOffset>2587625</wp:posOffset>
              </wp:positionH>
              <wp:positionV relativeFrom="page">
                <wp:posOffset>991870</wp:posOffset>
              </wp:positionV>
              <wp:extent cx="2503805" cy="49784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9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41C002" w14:textId="77777777" w:rsidR="007D2C68" w:rsidRDefault="002E1AC0">
                          <w:pPr>
                            <w:spacing w:before="12"/>
                            <w:jc w:val="center"/>
                            <w:rPr>
                              <w:sz w:val="20"/>
                            </w:rPr>
                          </w:pPr>
                          <w:r>
                            <w:rPr>
                              <w:sz w:val="20"/>
                            </w:rPr>
                            <w:t>ESTADO DA BAHIA</w:t>
                          </w:r>
                        </w:p>
                        <w:p w14:paraId="366FD40F" w14:textId="77777777" w:rsidR="007D2C68" w:rsidRDefault="002E1AC0">
                          <w:pPr>
                            <w:spacing w:before="1"/>
                            <w:jc w:val="center"/>
                            <w:rPr>
                              <w:rFonts w:ascii="Tahoma" w:hAnsi="Tahoma"/>
                              <w:b/>
                              <w:sz w:val="24"/>
                            </w:rPr>
                          </w:pPr>
                          <w:r>
                            <w:rPr>
                              <w:rFonts w:ascii="Tahoma" w:hAnsi="Tahoma"/>
                              <w:b/>
                              <w:sz w:val="24"/>
                            </w:rPr>
                            <w:t>CÂMARA MUNICIPAL DE JEQUIÉ</w:t>
                          </w:r>
                        </w:p>
                        <w:p w14:paraId="7B271A4A" w14:textId="77777777" w:rsidR="007D2C68" w:rsidRDefault="002E1AC0">
                          <w:pPr>
                            <w:spacing w:before="1"/>
                            <w:jc w:val="center"/>
                            <w:rPr>
                              <w:sz w:val="20"/>
                            </w:rPr>
                          </w:pPr>
                          <w:r>
                            <w:rPr>
                              <w:sz w:val="20"/>
                            </w:rPr>
                            <w:t>“Casa de Zenildo Tourinho”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646837" id="_x0000_t202" coordsize="21600,21600" o:spt="202" path="m,l,21600r21600,l21600,xe">
              <v:stroke joinstyle="miter"/>
              <v:path gradientshapeok="t" o:connecttype="rect"/>
            </v:shapetype>
            <v:shape id="Text Box 3" o:spid="_x0000_s1026" type="#_x0000_t202" style="position:absolute;margin-left:203.75pt;margin-top:78.1pt;width:197.15pt;height:39.2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" filled="f" stroked="f">
              <v:textbox inset="0,0,0,0">
                <w:txbxContent>
                  <w:p w14:paraId="3541C002" w14:textId="77777777" w:rsidR="007D2C68" w:rsidRDefault="002E1AC0">
                    <w:pPr>
                      <w:spacing w:before="12"/>
                      <w:jc w:val="center"/>
                      <w:rPr>
                        <w:sz w:val="20"/>
                      </w:rPr>
                    </w:pPr>
                    <w:r>
                      <w:rPr>
                        <w:sz w:val="20"/>
                      </w:rPr>
                      <w:t>ESTADO DA BAHIA</w:t>
                    </w:r>
                  </w:p>
                  <w:p w14:paraId="366FD40F" w14:textId="77777777" w:rsidR="007D2C68" w:rsidRDefault="002E1AC0">
                    <w:pPr>
                      <w:spacing w:before="1"/>
                      <w:jc w:val="center"/>
                      <w:rPr>
                        <w:rFonts w:ascii="Tahoma" w:hAnsi="Tahoma"/>
                        <w:b/>
                        <w:sz w:val="24"/>
                      </w:rPr>
                    </w:pPr>
                    <w:r>
                      <w:rPr>
                        <w:rFonts w:ascii="Tahoma" w:hAnsi="Tahoma"/>
                        <w:b/>
                        <w:sz w:val="24"/>
                      </w:rPr>
                      <w:t>CÂMARA MUNICIPAL DE JEQUIÉ</w:t>
                    </w:r>
                  </w:p>
                  <w:p w14:paraId="7B271A4A" w14:textId="77777777" w:rsidR="007D2C68" w:rsidRDefault="002E1AC0">
                    <w:pPr>
                      <w:spacing w:before="1"/>
                      <w:jc w:val="center"/>
                      <w:rPr>
                        <w:sz w:val="20"/>
                      </w:rPr>
                    </w:pPr>
                    <w:r>
                      <w:rPr>
                        <w:sz w:val="20"/>
                      </w:rPr>
                      <w:t>“Casa de Zenildo Tourinho”</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C68"/>
    <w:rsid w:val="00005BDE"/>
    <w:rsid w:val="000659B6"/>
    <w:rsid w:val="000A7932"/>
    <w:rsid w:val="000F2E03"/>
    <w:rsid w:val="00144923"/>
    <w:rsid w:val="00154122"/>
    <w:rsid w:val="001A28A6"/>
    <w:rsid w:val="001A7631"/>
    <w:rsid w:val="00264164"/>
    <w:rsid w:val="002874AA"/>
    <w:rsid w:val="002A46BF"/>
    <w:rsid w:val="002D6CD9"/>
    <w:rsid w:val="002E1AC0"/>
    <w:rsid w:val="002E760A"/>
    <w:rsid w:val="00302F3B"/>
    <w:rsid w:val="0030459D"/>
    <w:rsid w:val="00325E01"/>
    <w:rsid w:val="003523FD"/>
    <w:rsid w:val="00352B5E"/>
    <w:rsid w:val="00353639"/>
    <w:rsid w:val="00356CCF"/>
    <w:rsid w:val="00364850"/>
    <w:rsid w:val="00370E8D"/>
    <w:rsid w:val="00376EAC"/>
    <w:rsid w:val="003B4EBF"/>
    <w:rsid w:val="003D2308"/>
    <w:rsid w:val="003E398C"/>
    <w:rsid w:val="004052CC"/>
    <w:rsid w:val="00414711"/>
    <w:rsid w:val="0043709F"/>
    <w:rsid w:val="00497E00"/>
    <w:rsid w:val="004B764F"/>
    <w:rsid w:val="004E01EA"/>
    <w:rsid w:val="004E06B0"/>
    <w:rsid w:val="004E28E3"/>
    <w:rsid w:val="005105CA"/>
    <w:rsid w:val="00516A14"/>
    <w:rsid w:val="00543840"/>
    <w:rsid w:val="00557359"/>
    <w:rsid w:val="00576652"/>
    <w:rsid w:val="005A1573"/>
    <w:rsid w:val="005E607E"/>
    <w:rsid w:val="005F772E"/>
    <w:rsid w:val="006003BE"/>
    <w:rsid w:val="0062454C"/>
    <w:rsid w:val="00634D7D"/>
    <w:rsid w:val="00651F6C"/>
    <w:rsid w:val="006918D0"/>
    <w:rsid w:val="006A7C01"/>
    <w:rsid w:val="006B5B94"/>
    <w:rsid w:val="006D1880"/>
    <w:rsid w:val="006D36DA"/>
    <w:rsid w:val="006F4963"/>
    <w:rsid w:val="0070102D"/>
    <w:rsid w:val="007206E9"/>
    <w:rsid w:val="00732582"/>
    <w:rsid w:val="0076026D"/>
    <w:rsid w:val="00761AFB"/>
    <w:rsid w:val="00762781"/>
    <w:rsid w:val="00794F3F"/>
    <w:rsid w:val="007A6447"/>
    <w:rsid w:val="007C717E"/>
    <w:rsid w:val="007D2C68"/>
    <w:rsid w:val="007E1E71"/>
    <w:rsid w:val="0080403D"/>
    <w:rsid w:val="0083747C"/>
    <w:rsid w:val="00874B4E"/>
    <w:rsid w:val="00895A20"/>
    <w:rsid w:val="008B004E"/>
    <w:rsid w:val="008C79F0"/>
    <w:rsid w:val="008D4A98"/>
    <w:rsid w:val="00927F2D"/>
    <w:rsid w:val="00956F92"/>
    <w:rsid w:val="009827BA"/>
    <w:rsid w:val="009C6F32"/>
    <w:rsid w:val="009C76E5"/>
    <w:rsid w:val="00A40C4C"/>
    <w:rsid w:val="00A4513E"/>
    <w:rsid w:val="00A46444"/>
    <w:rsid w:val="00AA5B96"/>
    <w:rsid w:val="00AE5FB6"/>
    <w:rsid w:val="00B214DC"/>
    <w:rsid w:val="00B36256"/>
    <w:rsid w:val="00B451DB"/>
    <w:rsid w:val="00BB1744"/>
    <w:rsid w:val="00BF139B"/>
    <w:rsid w:val="00C41A5C"/>
    <w:rsid w:val="00C60B4C"/>
    <w:rsid w:val="00CC4D96"/>
    <w:rsid w:val="00DB5922"/>
    <w:rsid w:val="00DC7A44"/>
    <w:rsid w:val="00DD011A"/>
    <w:rsid w:val="00DD0FAD"/>
    <w:rsid w:val="00E01E17"/>
    <w:rsid w:val="00E05400"/>
    <w:rsid w:val="00E24A63"/>
    <w:rsid w:val="00E45FD0"/>
    <w:rsid w:val="00E62D48"/>
    <w:rsid w:val="00E65DB8"/>
    <w:rsid w:val="00EF021A"/>
    <w:rsid w:val="00FA2AC0"/>
    <w:rsid w:val="00FC09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B9B05"/>
  <w15:docId w15:val="{D45E6C7E-6983-4548-B5AA-65D8EACDA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pt-PT" w:eastAsia="pt-PT" w:bidi="pt-PT"/>
    </w:rPr>
  </w:style>
  <w:style w:type="paragraph" w:styleId="Ttulo2">
    <w:name w:val="heading 2"/>
    <w:basedOn w:val="Normal"/>
    <w:next w:val="Normal"/>
    <w:link w:val="Ttulo2Char"/>
    <w:qFormat/>
    <w:rsid w:val="001A7631"/>
    <w:pPr>
      <w:keepNext/>
      <w:widowControl/>
      <w:autoSpaceDE/>
      <w:autoSpaceDN/>
      <w:jc w:val="center"/>
      <w:outlineLvl w:val="1"/>
    </w:pPr>
    <w:rPr>
      <w:rFonts w:eastAsia="Times New Roman"/>
      <w:b/>
      <w:bCs/>
      <w:sz w:val="24"/>
      <w:szCs w:val="20"/>
      <w:lang w:val="pt-BR" w:eastAsia="pt-BR"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5105CA"/>
    <w:pPr>
      <w:tabs>
        <w:tab w:val="center" w:pos="4252"/>
        <w:tab w:val="right" w:pos="8504"/>
      </w:tabs>
    </w:pPr>
  </w:style>
  <w:style w:type="character" w:customStyle="1" w:styleId="CabealhoChar">
    <w:name w:val="Cabeçalho Char"/>
    <w:basedOn w:val="Fontepargpadro"/>
    <w:link w:val="Cabealho"/>
    <w:uiPriority w:val="99"/>
    <w:rsid w:val="005105CA"/>
    <w:rPr>
      <w:rFonts w:ascii="Arial" w:eastAsia="Arial" w:hAnsi="Arial" w:cs="Arial"/>
      <w:lang w:val="pt-PT" w:eastAsia="pt-PT" w:bidi="pt-PT"/>
    </w:rPr>
  </w:style>
  <w:style w:type="paragraph" w:styleId="Rodap">
    <w:name w:val="footer"/>
    <w:basedOn w:val="Normal"/>
    <w:link w:val="RodapChar"/>
    <w:unhideWhenUsed/>
    <w:rsid w:val="005105CA"/>
    <w:pPr>
      <w:tabs>
        <w:tab w:val="center" w:pos="4252"/>
        <w:tab w:val="right" w:pos="8504"/>
      </w:tabs>
    </w:pPr>
  </w:style>
  <w:style w:type="character" w:customStyle="1" w:styleId="RodapChar">
    <w:name w:val="Rodapé Char"/>
    <w:basedOn w:val="Fontepargpadro"/>
    <w:link w:val="Rodap"/>
    <w:rsid w:val="005105CA"/>
    <w:rPr>
      <w:rFonts w:ascii="Arial" w:eastAsia="Arial" w:hAnsi="Arial" w:cs="Arial"/>
      <w:lang w:val="pt-PT" w:eastAsia="pt-PT" w:bidi="pt-PT"/>
    </w:rPr>
  </w:style>
  <w:style w:type="character" w:styleId="Hyperlink">
    <w:name w:val="Hyperlink"/>
    <w:rsid w:val="005105CA"/>
    <w:rPr>
      <w:color w:val="0000FF"/>
      <w:u w:val="single"/>
    </w:rPr>
  </w:style>
  <w:style w:type="character" w:customStyle="1" w:styleId="Ttulo2Char">
    <w:name w:val="Título 2 Char"/>
    <w:basedOn w:val="Fontepargpadro"/>
    <w:link w:val="Ttulo2"/>
    <w:rsid w:val="001A7631"/>
    <w:rPr>
      <w:rFonts w:ascii="Arial" w:eastAsia="Times New Roman" w:hAnsi="Arial" w:cs="Arial"/>
      <w:b/>
      <w:bCs/>
      <w:sz w:val="24"/>
      <w:szCs w:val="20"/>
      <w:lang w:val="pt-BR" w:eastAsia="pt-BR"/>
    </w:rPr>
  </w:style>
  <w:style w:type="paragraph" w:styleId="Textodebalo">
    <w:name w:val="Balloon Text"/>
    <w:basedOn w:val="Normal"/>
    <w:link w:val="TextodebaloChar"/>
    <w:uiPriority w:val="99"/>
    <w:semiHidden/>
    <w:unhideWhenUsed/>
    <w:rsid w:val="006003BE"/>
    <w:rPr>
      <w:rFonts w:ascii="Segoe UI" w:hAnsi="Segoe UI" w:cs="Segoe UI"/>
      <w:sz w:val="18"/>
      <w:szCs w:val="18"/>
    </w:rPr>
  </w:style>
  <w:style w:type="character" w:customStyle="1" w:styleId="TextodebaloChar">
    <w:name w:val="Texto de balão Char"/>
    <w:basedOn w:val="Fontepargpadro"/>
    <w:link w:val="Textodebalo"/>
    <w:uiPriority w:val="99"/>
    <w:semiHidden/>
    <w:rsid w:val="006003BE"/>
    <w:rPr>
      <w:rFonts w:ascii="Segoe UI" w:eastAsia="Arial" w:hAnsi="Segoe UI" w:cs="Segoe UI"/>
      <w:sz w:val="18"/>
      <w:szCs w:val="18"/>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amaradejequie.com.br" TargetMode="External"/><Relationship Id="rId1" Type="http://schemas.openxmlformats.org/officeDocument/2006/relationships/hyperlink" Target="http://www.camaradejequie.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1145</Words>
  <Characters>6187</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INDICAÇÃO 99 / 2003</vt:lpstr>
    </vt:vector>
  </TitlesOfParts>
  <Company>*</Company>
  <LinksUpToDate>false</LinksUpToDate>
  <CharactersWithSpaces>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INDICAÇÃO 99 / 2003</dc:title>
  <dc:creator>.</dc:creator>
  <cp:lastModifiedBy>User</cp:lastModifiedBy>
  <cp:revision>14</cp:revision>
  <cp:lastPrinted>2023-02-23T18:38:00Z</cp:lastPrinted>
  <dcterms:created xsi:type="dcterms:W3CDTF">2023-02-23T16:32:00Z</dcterms:created>
  <dcterms:modified xsi:type="dcterms:W3CDTF">2023-02-23T18:38:00Z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2018-05-02T00:00:00Z</vt:filetime>
  </property>
  <property fmtid="{D5CDD505-2E9C-101B-9397-08002B2CF9AE}" pid="3" name="Creator">
    <vt:lpwstr>Microsoft® Word 2013</vt:lpwstr>
  </property>
  <property fmtid="{D5CDD505-2E9C-101B-9397-08002B2CF9AE}" pid="4" name="LastSaved">
    <vt:filetime>2019-04-24T00:00:00Z</vt:filetime>
  </property>
</Properties>
</file>