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2015EA" w14:textId="1FAA5CF4" w:rsidR="002F4AE5" w:rsidRDefault="002F4AE5" w:rsidP="002F4AE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5BCC133" w14:textId="77777777" w:rsidR="002F4AE5" w:rsidRDefault="002F4AE5" w:rsidP="002F4AE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9CE094" w14:textId="72476CA6" w:rsidR="00196C46" w:rsidRDefault="002F4AE5" w:rsidP="002F4AE5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>INDICAÇÃO 1.105/2022</w:t>
      </w:r>
    </w:p>
    <w:p w14:paraId="73E080DF" w14:textId="1EF5845B" w:rsidR="176C3879" w:rsidRDefault="176C3879" w:rsidP="176C3879">
      <w:pPr>
        <w:spacing w:line="360" w:lineRule="auto"/>
        <w:jc w:val="both"/>
        <w:rPr>
          <w:rFonts w:ascii="Arial" w:hAnsi="Arial" w:cs="Arial"/>
          <w:sz w:val="20"/>
        </w:rPr>
      </w:pPr>
    </w:p>
    <w:p w14:paraId="4BE36270" w14:textId="65BF80DF" w:rsidR="002F4AE5" w:rsidRDefault="002F4AE5" w:rsidP="176C3879">
      <w:pPr>
        <w:spacing w:line="360" w:lineRule="auto"/>
        <w:jc w:val="both"/>
        <w:rPr>
          <w:rFonts w:ascii="Arial" w:hAnsi="Arial" w:cs="Arial"/>
          <w:sz w:val="20"/>
        </w:rPr>
      </w:pPr>
    </w:p>
    <w:p w14:paraId="7EBFD063" w14:textId="77777777" w:rsidR="002F4AE5" w:rsidRDefault="002F4AE5" w:rsidP="176C3879">
      <w:pPr>
        <w:spacing w:line="360" w:lineRule="auto"/>
        <w:jc w:val="both"/>
        <w:rPr>
          <w:rFonts w:ascii="Arial" w:hAnsi="Arial" w:cs="Arial"/>
          <w:sz w:val="20"/>
        </w:rPr>
      </w:pPr>
    </w:p>
    <w:p w14:paraId="54A8BF81" w14:textId="6B17D5AF" w:rsidR="4F970355" w:rsidRDefault="002F4AE5" w:rsidP="4F970355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Indicamos ao Prefeito Municipal de Jequié, solicitar ao setor competente</w:t>
      </w:r>
      <w:r w:rsidR="4F970355" w:rsidRPr="4F970355">
        <w:rPr>
          <w:rFonts w:ascii="Arial" w:hAnsi="Arial" w:cs="Arial"/>
          <w:sz w:val="20"/>
        </w:rPr>
        <w:t xml:space="preserve">, a implantação dos sinalizadores de trânsito (faixa de pedestres e placas de trânsito) no cruzamento da Av. César Borges com a Rua </w:t>
      </w:r>
      <w:r w:rsidRPr="4F970355">
        <w:rPr>
          <w:rFonts w:ascii="Arial" w:hAnsi="Arial" w:cs="Arial"/>
          <w:sz w:val="20"/>
        </w:rPr>
        <w:t>Erotides</w:t>
      </w:r>
      <w:r w:rsidR="4F970355" w:rsidRPr="4F970355">
        <w:rPr>
          <w:rFonts w:ascii="Arial" w:hAnsi="Arial" w:cs="Arial"/>
          <w:sz w:val="20"/>
        </w:rPr>
        <w:t xml:space="preserve"> Soares. A fim de evitar transtornos e diminuir a probabilidade de ocorrer acidentes no local em decorrência da ausência da sinalização, especialmente em horários de grande fluxo de trânsito.</w:t>
      </w:r>
    </w:p>
    <w:p w14:paraId="50B61C73" w14:textId="0F5FD74F" w:rsidR="4F970355" w:rsidRDefault="4F970355" w:rsidP="4F970355">
      <w:pPr>
        <w:spacing w:line="360" w:lineRule="auto"/>
        <w:jc w:val="both"/>
        <w:rPr>
          <w:rFonts w:ascii="Arial" w:hAnsi="Arial" w:cs="Arial"/>
          <w:sz w:val="20"/>
        </w:rPr>
      </w:pPr>
    </w:p>
    <w:p w14:paraId="0E27B00A" w14:textId="7060400D" w:rsidR="00196C46" w:rsidRDefault="002F4AE5">
      <w:pPr>
        <w:spacing w:line="360" w:lineRule="auto"/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Sala das Sessões, 11 de outubro de 2022.</w:t>
      </w:r>
    </w:p>
    <w:p w14:paraId="4B94D5A5" w14:textId="16380972" w:rsidR="00196C46" w:rsidRDefault="00272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</w:t>
      </w:r>
    </w:p>
    <w:p w14:paraId="3B714235" w14:textId="251438AE" w:rsidR="00196C46" w:rsidRDefault="002726E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</w:p>
    <w:p w14:paraId="13CF3AB6" w14:textId="100C273F" w:rsidR="002F4AE5" w:rsidRDefault="002F4AE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4A482B" w14:textId="77777777" w:rsidR="002F4AE5" w:rsidRDefault="002F4AE5">
      <w:pPr>
        <w:spacing w:line="360" w:lineRule="auto"/>
        <w:jc w:val="both"/>
      </w:pPr>
    </w:p>
    <w:p w14:paraId="041EB02C" w14:textId="77777777" w:rsidR="00196C46" w:rsidRDefault="002726E7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196C46" w:rsidRDefault="002726E7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196C46" w:rsidRDefault="002726E7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224D3FC1" w14:textId="77777777" w:rsidR="002F4AE5" w:rsidRDefault="002F4AE5" w:rsidP="002F4AE5">
      <w:pPr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</w:rPr>
        <w:t>Vereador</w:t>
      </w:r>
    </w:p>
    <w:p w14:paraId="08938C7C" w14:textId="0A2413B2" w:rsidR="002F4AE5" w:rsidRDefault="002F4AE5" w:rsidP="002F4AE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383CA" wp14:editId="5B028137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A0C77" id="Retângulo 7" o:spid="_x0000_s1026" style="position:absolute;margin-left:414.15pt;margin-top:40.45pt;width:34.6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3839B" wp14:editId="0F000D5C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E3BB" id="Retângulo 6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CC1BE" wp14:editId="67FE7D59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2EDE5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DD36B2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1D880F9A" w14:textId="77777777" w:rsidR="002F4AE5" w:rsidRDefault="002F4AE5" w:rsidP="002F4AE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CB3E9F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2E0BAB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5082518C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7F4B11" w14:textId="77777777" w:rsidR="002F4AE5" w:rsidRDefault="002F4AE5" w:rsidP="002F4AE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CC1B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032EDE5" w14:textId="77777777" w:rsidR="002F4AE5" w:rsidRDefault="002F4AE5" w:rsidP="002F4A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DD36B2" w14:textId="77777777" w:rsidR="002F4AE5" w:rsidRDefault="002F4AE5" w:rsidP="002F4A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1D880F9A" w14:textId="77777777" w:rsidR="002F4AE5" w:rsidRDefault="002F4AE5" w:rsidP="002F4AE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CB3E9F" w14:textId="77777777" w:rsidR="002F4AE5" w:rsidRDefault="002F4AE5" w:rsidP="002F4A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B2E0BAB" w14:textId="77777777" w:rsidR="002F4AE5" w:rsidRDefault="002F4AE5" w:rsidP="002F4A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5082518C" w14:textId="77777777" w:rsidR="002F4AE5" w:rsidRDefault="002F4AE5" w:rsidP="002F4A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7F4B11" w14:textId="77777777" w:rsidR="002F4AE5" w:rsidRDefault="002F4AE5" w:rsidP="002F4AE5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156FD" wp14:editId="0D10655B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EFDC0" w14:textId="77777777" w:rsidR="002F4AE5" w:rsidRDefault="002F4AE5" w:rsidP="002F4A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4C98571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22111FF6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603E707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EC2B608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6ECE3D7A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91952B9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B878881" w14:textId="77777777" w:rsidR="002F4AE5" w:rsidRDefault="002F4AE5" w:rsidP="002F4A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156FD" id="Caixa de Texto 4" o:spid="_x0000_s1027" type="#_x0000_t202" style="position:absolute;margin-left:-27.05pt;margin-top:24.1pt;width:210.25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B2EFDC0" w14:textId="77777777" w:rsidR="002F4AE5" w:rsidRDefault="002F4AE5" w:rsidP="002F4A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4C98571" w14:textId="77777777" w:rsidR="002F4AE5" w:rsidRDefault="002F4AE5" w:rsidP="002F4AE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22111FF6" w14:textId="77777777" w:rsidR="002F4AE5" w:rsidRDefault="002F4AE5" w:rsidP="002F4AE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603E707" w14:textId="77777777" w:rsidR="002F4AE5" w:rsidRDefault="002F4AE5" w:rsidP="002F4AE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EC2B608" w14:textId="77777777" w:rsidR="002F4AE5" w:rsidRDefault="002F4AE5" w:rsidP="002F4A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6ECE3D7A" w14:textId="77777777" w:rsidR="002F4AE5" w:rsidRDefault="002F4AE5" w:rsidP="002F4A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91952B9" w14:textId="77777777" w:rsidR="002F4AE5" w:rsidRDefault="002F4AE5" w:rsidP="002F4A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B878881" w14:textId="77777777" w:rsidR="002F4AE5" w:rsidRDefault="002F4AE5" w:rsidP="002F4AE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1F811B75" w14:textId="77777777" w:rsidR="002F4AE5" w:rsidRDefault="002F4AE5" w:rsidP="002F4AE5"/>
    <w:p w14:paraId="3DEEC669" w14:textId="77777777" w:rsidR="00196C46" w:rsidRDefault="00196C46">
      <w:pPr>
        <w:spacing w:line="360" w:lineRule="auto"/>
        <w:jc w:val="both"/>
      </w:pPr>
    </w:p>
    <w:sectPr w:rsidR="00196C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4C57" w14:textId="77777777" w:rsidR="00B92D7C" w:rsidRDefault="00B92D7C">
      <w:r>
        <w:separator/>
      </w:r>
    </w:p>
  </w:endnote>
  <w:endnote w:type="continuationSeparator" w:id="0">
    <w:p w14:paraId="3A9FEE3A" w14:textId="77777777" w:rsidR="00B92D7C" w:rsidRDefault="00B9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196C46" w:rsidRDefault="002726E7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196C46" w:rsidRDefault="002726E7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196C46" w:rsidRDefault="002726E7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196C46" w:rsidRDefault="00196C46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196C46" w:rsidRDefault="00196C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897B" w14:textId="77777777" w:rsidR="00B92D7C" w:rsidRDefault="00B92D7C">
      <w:r>
        <w:separator/>
      </w:r>
    </w:p>
  </w:footnote>
  <w:footnote w:type="continuationSeparator" w:id="0">
    <w:p w14:paraId="11EF3599" w14:textId="77777777" w:rsidR="00B92D7C" w:rsidRDefault="00B9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196C46" w:rsidRDefault="002726E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D7ED503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196C46" w:rsidRDefault="00196C46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44D1631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000000" w:rsidRDefault="002726E7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8196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196C46" w:rsidRDefault="00196C46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1E62901A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000000" w:rsidRDefault="002726E7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5EF981C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196C46" w:rsidRDefault="00196C46">
    <w:pPr>
      <w:pStyle w:val="Cabealho"/>
      <w:rPr>
        <w:sz w:val="4"/>
      </w:rPr>
    </w:pPr>
  </w:p>
  <w:p w14:paraId="7AB32C06" w14:textId="77777777" w:rsidR="00196C46" w:rsidRDefault="002726E7">
    <w:pPr>
      <w:pStyle w:val="Cabealho"/>
      <w:jc w:val="center"/>
    </w:pPr>
    <w:r>
      <w:rPr>
        <w:sz w:val="20"/>
      </w:rPr>
      <w:t>ESTADO DA BAHIA</w:t>
    </w:r>
  </w:p>
  <w:p w14:paraId="19B68164" w14:textId="77777777" w:rsidR="00196C46" w:rsidRDefault="002726E7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196C46" w:rsidRDefault="002726E7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196C46" w:rsidRDefault="00196C46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196C46" w:rsidRDefault="00196C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923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E7"/>
    <w:rsid w:val="00196C46"/>
    <w:rsid w:val="002726E7"/>
    <w:rsid w:val="002F4AE5"/>
    <w:rsid w:val="00B92D7C"/>
    <w:rsid w:val="176C3879"/>
    <w:rsid w:val="478B52DE"/>
    <w:rsid w:val="4F97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D5290"/>
  <w15:chartTrackingRefBased/>
  <w15:docId w15:val="{F07E0410-8F9F-4582-B51A-E2F31AA3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Ingrid Bergmam</cp:lastModifiedBy>
  <cp:revision>5</cp:revision>
  <cp:lastPrinted>1995-11-22T01:41:00Z</cp:lastPrinted>
  <dcterms:created xsi:type="dcterms:W3CDTF">2022-05-13T13:36:00Z</dcterms:created>
  <dcterms:modified xsi:type="dcterms:W3CDTF">2022-10-11T17:39:00Z</dcterms:modified>
</cp:coreProperties>
</file>