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BE5EA" w14:textId="16DCB397" w:rsidR="00262636" w:rsidRDefault="00262636" w:rsidP="00E50C4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COMISSÃO DE JUSTIÇA E </w:t>
      </w:r>
      <w:r w:rsidR="0050409C">
        <w:rPr>
          <w:rFonts w:ascii="Arial" w:hAnsi="Arial" w:cs="Arial"/>
          <w:color w:val="000000" w:themeColor="text1"/>
          <w:sz w:val="22"/>
          <w:szCs w:val="22"/>
        </w:rPr>
        <w:t xml:space="preserve">TRANSPORTE </w:t>
      </w:r>
      <w:r>
        <w:rPr>
          <w:rFonts w:ascii="Arial" w:hAnsi="Arial" w:cs="Arial"/>
          <w:color w:val="000000" w:themeColor="text1"/>
          <w:sz w:val="22"/>
          <w:szCs w:val="22"/>
        </w:rPr>
        <w:t>REDAÇÃO FINAL</w:t>
      </w:r>
    </w:p>
    <w:p w14:paraId="26D847B4" w14:textId="77777777" w:rsidR="00262636" w:rsidRDefault="00262636" w:rsidP="00E50C4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608FB65" w14:textId="77777777" w:rsidR="00262636" w:rsidRDefault="00262636" w:rsidP="00E50C4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AD08CE1" w14:textId="0E41FBF7" w:rsidR="00262636" w:rsidRDefault="00262636" w:rsidP="00262636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PARECER </w:t>
      </w:r>
      <w:r w:rsidR="004A4E6C" w:rsidRPr="00405846">
        <w:rPr>
          <w:rFonts w:ascii="Arial" w:hAnsi="Arial" w:cs="Arial"/>
          <w:color w:val="000000" w:themeColor="text1"/>
          <w:sz w:val="22"/>
          <w:szCs w:val="22"/>
        </w:rPr>
        <w:t xml:space="preserve">PROJETO DE LEI Nº   </w:t>
      </w:r>
      <w:r w:rsidR="00790D11">
        <w:rPr>
          <w:rFonts w:ascii="Arial" w:hAnsi="Arial" w:cs="Arial"/>
          <w:color w:val="000000" w:themeColor="text1"/>
          <w:sz w:val="22"/>
          <w:szCs w:val="22"/>
        </w:rPr>
        <w:t>31</w:t>
      </w:r>
      <w:r w:rsidR="004A4E6C" w:rsidRPr="00405846">
        <w:rPr>
          <w:rFonts w:ascii="Arial" w:hAnsi="Arial" w:cs="Arial"/>
          <w:color w:val="000000" w:themeColor="text1"/>
          <w:sz w:val="22"/>
          <w:szCs w:val="22"/>
        </w:rPr>
        <w:t>/20</w:t>
      </w:r>
      <w:r w:rsidR="000D0394" w:rsidRPr="00405846">
        <w:rPr>
          <w:rFonts w:ascii="Arial" w:hAnsi="Arial" w:cs="Arial"/>
          <w:color w:val="000000" w:themeColor="text1"/>
          <w:sz w:val="22"/>
          <w:szCs w:val="22"/>
        </w:rPr>
        <w:t>2</w:t>
      </w:r>
      <w:bookmarkStart w:id="0" w:name="_Hlk109914502"/>
      <w:r w:rsidR="00790D11">
        <w:rPr>
          <w:rFonts w:ascii="Arial" w:hAnsi="Arial" w:cs="Arial"/>
          <w:color w:val="000000" w:themeColor="text1"/>
          <w:sz w:val="22"/>
          <w:szCs w:val="22"/>
        </w:rPr>
        <w:t>1</w:t>
      </w:r>
    </w:p>
    <w:p w14:paraId="49E4E405" w14:textId="77777777" w:rsidR="00262636" w:rsidRDefault="00262636" w:rsidP="00262636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11F14B08" w14:textId="77777777" w:rsidR="00262636" w:rsidRDefault="00262636" w:rsidP="00262636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1C553C1" w14:textId="77777777" w:rsidR="00262636" w:rsidRDefault="00262636" w:rsidP="00262636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bookmarkEnd w:id="0"/>
    <w:p w14:paraId="6C3930D4" w14:textId="3427F5CA" w:rsidR="00262636" w:rsidRDefault="00262636" w:rsidP="00262636">
      <w:pPr>
        <w:tabs>
          <w:tab w:val="left" w:pos="1200"/>
        </w:tabs>
        <w:spacing w:line="360" w:lineRule="auto"/>
        <w:rPr>
          <w:rStyle w:val="Forte"/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14:paraId="1531480F" w14:textId="09D441CA" w:rsidR="00FC6427" w:rsidRDefault="00262636" w:rsidP="00790D11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262636">
        <w:rPr>
          <w:rStyle w:val="Forte"/>
          <w:rFonts w:ascii="Arial" w:hAnsi="Arial" w:cs="Arial"/>
          <w:b w:val="0"/>
          <w:bCs w:val="0"/>
          <w:color w:val="000000" w:themeColor="text1"/>
          <w:bdr w:val="none" w:sz="0" w:space="0" w:color="auto" w:frame="1"/>
          <w:shd w:val="clear" w:color="auto" w:fill="FFFFFF"/>
        </w:rPr>
        <w:t xml:space="preserve">Trata do Projeto de Lei </w:t>
      </w:r>
      <w:r w:rsidR="00790D11">
        <w:rPr>
          <w:rFonts w:ascii="Arial" w:hAnsi="Arial" w:cs="Arial"/>
          <w:color w:val="000000" w:themeColor="text1"/>
        </w:rPr>
        <w:t>31</w:t>
      </w:r>
      <w:r w:rsidRPr="00262636">
        <w:rPr>
          <w:rFonts w:ascii="Arial" w:hAnsi="Arial" w:cs="Arial"/>
          <w:color w:val="000000" w:themeColor="text1"/>
        </w:rPr>
        <w:t>/202</w:t>
      </w:r>
      <w:r w:rsidR="00790D11">
        <w:rPr>
          <w:rFonts w:ascii="Arial" w:hAnsi="Arial" w:cs="Arial"/>
          <w:color w:val="000000" w:themeColor="text1"/>
        </w:rPr>
        <w:t>1</w:t>
      </w:r>
      <w:r w:rsidRPr="00262636">
        <w:rPr>
          <w:rFonts w:ascii="Arial" w:hAnsi="Arial" w:cs="Arial"/>
          <w:color w:val="000000" w:themeColor="text1"/>
        </w:rPr>
        <w:t xml:space="preserve"> que </w:t>
      </w:r>
      <w:r w:rsidR="00E9332B">
        <w:rPr>
          <w:rFonts w:ascii="Arial" w:hAnsi="Arial" w:cs="Arial"/>
          <w:b/>
          <w:bCs/>
          <w:color w:val="000000"/>
        </w:rPr>
        <w:t>“</w:t>
      </w:r>
      <w:r w:rsidR="00790D11">
        <w:rPr>
          <w:rFonts w:ascii="Arial" w:hAnsi="Arial" w:cs="Arial"/>
          <w:b/>
          <w:bCs/>
          <w:color w:val="000000"/>
        </w:rPr>
        <w:t>INSTITUI E REGULAMENTA O SERVIÇO DE TRANSPORTE INDIVIDUAL DE PASSAGEIROS POR MOTOCICLETA, DENOMINADSO MOTO TAXI, NO MUNICIPIO DE JEQUIÉ ESTADO DA BAHIA</w:t>
      </w:r>
      <w:r w:rsidR="00E9332B">
        <w:rPr>
          <w:rFonts w:ascii="Arial" w:hAnsi="Arial" w:cs="Arial"/>
          <w:b/>
          <w:bCs/>
          <w:color w:val="000000"/>
        </w:rPr>
        <w:t xml:space="preserve"> LOCAL QUE ESPECIFICA E DÁ OUTRAS PROVIDÊNCIAS</w:t>
      </w:r>
      <w:r w:rsidR="00790D11">
        <w:rPr>
          <w:rFonts w:ascii="Arial" w:hAnsi="Arial" w:cs="Arial"/>
          <w:b/>
          <w:bCs/>
          <w:color w:val="000000"/>
        </w:rPr>
        <w:t>.</w:t>
      </w:r>
    </w:p>
    <w:p w14:paraId="2EEC99C2" w14:textId="45D363DE" w:rsidR="00790D11" w:rsidRDefault="00790D11" w:rsidP="00790D11">
      <w:pPr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59AB24EC" w14:textId="2E539F26" w:rsidR="00790D11" w:rsidRPr="00790D11" w:rsidRDefault="00790D11" w:rsidP="00790D11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É inequívoco que o serviço de moto taxi no município de Jequié é uma realidade de muitos anos, contudo, carece da criação de normas de funcionamento e fiscalização, inclusive para promover a segurança devida aos usuários que utilizam a referida modalidade de transporte.</w:t>
      </w:r>
    </w:p>
    <w:p w14:paraId="5FC42833" w14:textId="77777777" w:rsidR="00790D11" w:rsidRPr="00FC6427" w:rsidRDefault="00790D11" w:rsidP="00790D11">
      <w:pPr>
        <w:spacing w:line="360" w:lineRule="auto"/>
        <w:jc w:val="both"/>
        <w:rPr>
          <w:rFonts w:ascii="Arial" w:hAnsi="Arial" w:cs="Arial"/>
          <w:bCs/>
        </w:rPr>
      </w:pPr>
    </w:p>
    <w:p w14:paraId="0A09B4EB" w14:textId="4315A64D" w:rsidR="00262636" w:rsidRDefault="00FC6427" w:rsidP="0026263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0D0D0D"/>
        </w:rPr>
        <w:t xml:space="preserve">Diante dos fatos descritos acima, </w:t>
      </w:r>
      <w:r>
        <w:rPr>
          <w:rFonts w:ascii="Arial" w:hAnsi="Arial" w:cs="Arial"/>
          <w:bCs/>
        </w:rPr>
        <w:t>v</w:t>
      </w:r>
      <w:r w:rsidR="00262636">
        <w:rPr>
          <w:rFonts w:ascii="Arial" w:hAnsi="Arial" w:cs="Arial"/>
          <w:bCs/>
        </w:rPr>
        <w:t xml:space="preserve">erificamos que o referido projeto </w:t>
      </w:r>
      <w:r>
        <w:rPr>
          <w:rFonts w:ascii="Arial" w:hAnsi="Arial" w:cs="Arial"/>
          <w:bCs/>
        </w:rPr>
        <w:t xml:space="preserve">possui relevância pública por se tratar de uma questão sensível </w:t>
      </w:r>
      <w:r w:rsidR="00465C31">
        <w:rPr>
          <w:rFonts w:ascii="Arial" w:hAnsi="Arial" w:cs="Arial"/>
          <w:bCs/>
        </w:rPr>
        <w:t>ao transporte de passageiros</w:t>
      </w:r>
      <w:r>
        <w:rPr>
          <w:rFonts w:ascii="Arial" w:hAnsi="Arial" w:cs="Arial"/>
          <w:bCs/>
        </w:rPr>
        <w:t>, sendo este legal</w:t>
      </w:r>
      <w:r w:rsidR="00465C31">
        <w:rPr>
          <w:rFonts w:ascii="Arial" w:hAnsi="Arial" w:cs="Arial"/>
          <w:bCs/>
        </w:rPr>
        <w:t xml:space="preserve"> e amparado pelo Código de </w:t>
      </w:r>
      <w:r w:rsidR="00081B52">
        <w:rPr>
          <w:rFonts w:ascii="Arial" w:hAnsi="Arial" w:cs="Arial"/>
          <w:bCs/>
        </w:rPr>
        <w:t>Trânsito</w:t>
      </w:r>
      <w:r w:rsidR="00465C31">
        <w:rPr>
          <w:rFonts w:ascii="Arial" w:hAnsi="Arial" w:cs="Arial"/>
          <w:bCs/>
        </w:rPr>
        <w:t xml:space="preserve"> Brasileiro -</w:t>
      </w:r>
      <w:r w:rsidR="00081B52">
        <w:rPr>
          <w:rFonts w:ascii="Arial" w:hAnsi="Arial" w:cs="Arial"/>
          <w:bCs/>
        </w:rPr>
        <w:t>CTB,</w:t>
      </w:r>
      <w:r>
        <w:rPr>
          <w:rFonts w:ascii="Arial" w:hAnsi="Arial" w:cs="Arial"/>
          <w:bCs/>
        </w:rPr>
        <w:t xml:space="preserve"> opinamos pela</w:t>
      </w:r>
      <w:r w:rsidR="00262636">
        <w:rPr>
          <w:rFonts w:ascii="Arial" w:hAnsi="Arial" w:cs="Arial"/>
          <w:bCs/>
        </w:rPr>
        <w:t xml:space="preserve"> sua provação</w:t>
      </w:r>
      <w:r w:rsidR="00465C31">
        <w:rPr>
          <w:rFonts w:ascii="Arial" w:hAnsi="Arial" w:cs="Arial"/>
          <w:bCs/>
        </w:rPr>
        <w:t>, desde que seja feita emendas modificativas a seguir:</w:t>
      </w:r>
    </w:p>
    <w:p w14:paraId="425FD00D" w14:textId="70BD62B4" w:rsidR="00465C31" w:rsidRDefault="00465C31" w:rsidP="00262636">
      <w:pPr>
        <w:spacing w:line="360" w:lineRule="auto"/>
        <w:jc w:val="both"/>
        <w:rPr>
          <w:rFonts w:ascii="Arial" w:hAnsi="Arial" w:cs="Arial"/>
          <w:bCs/>
        </w:rPr>
      </w:pPr>
    </w:p>
    <w:p w14:paraId="2C808762" w14:textId="4C601FBE" w:rsidR="00465C31" w:rsidRDefault="00465C31" w:rsidP="0026263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Emenda</w:t>
      </w:r>
      <w:r w:rsidR="00081B52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Modificativa</w:t>
      </w:r>
      <w:r w:rsidR="00081B52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</w:t>
      </w:r>
    </w:p>
    <w:p w14:paraId="1EAE9BEF" w14:textId="2BA0E67C" w:rsidR="00081B52" w:rsidRDefault="00081B52" w:rsidP="00262636">
      <w:pPr>
        <w:spacing w:line="360" w:lineRule="auto"/>
        <w:jc w:val="both"/>
        <w:rPr>
          <w:rFonts w:ascii="Arial" w:hAnsi="Arial" w:cs="Arial"/>
          <w:bCs/>
        </w:rPr>
      </w:pPr>
    </w:p>
    <w:p w14:paraId="662CB803" w14:textId="3AD3AC51" w:rsidR="00081B52" w:rsidRDefault="00C40720" w:rsidP="00262636">
      <w:pPr>
        <w:spacing w:line="360" w:lineRule="auto"/>
        <w:jc w:val="both"/>
        <w:rPr>
          <w:rFonts w:ascii="Arial" w:hAnsi="Arial" w:cs="Arial"/>
        </w:rPr>
      </w:pPr>
      <w:r w:rsidRPr="00C40720">
        <w:rPr>
          <w:rFonts w:ascii="Arial" w:hAnsi="Arial" w:cs="Arial"/>
          <w:b/>
          <w:bCs/>
        </w:rPr>
        <w:t>Art. 16</w:t>
      </w:r>
      <w:r w:rsidRPr="00C40720">
        <w:rPr>
          <w:rFonts w:ascii="Arial" w:hAnsi="Arial" w:cs="Arial"/>
        </w:rPr>
        <w:t xml:space="preserve"> – Os veículos deverão ser registrados e licenciados pelo Órgão Executivo de Trânsito do Estado (DETRAN/BA) na categoria de aluguel, no Município de Jequié, atendendo ao disposto no artigo 135 do CTB, art. 1º da Resolução 356/10 e legislação complementar</w:t>
      </w:r>
      <w:r>
        <w:rPr>
          <w:rFonts w:ascii="Arial" w:hAnsi="Arial" w:cs="Arial"/>
        </w:rPr>
        <w:t>, tendo os seus proprietários o prazo máximo de 24 meses para a sua adequação.</w:t>
      </w:r>
    </w:p>
    <w:p w14:paraId="05F526CA" w14:textId="3BD79021" w:rsidR="00C40720" w:rsidRDefault="00C40720" w:rsidP="00262636">
      <w:pPr>
        <w:spacing w:line="360" w:lineRule="auto"/>
        <w:jc w:val="both"/>
        <w:rPr>
          <w:rFonts w:ascii="Arial" w:hAnsi="Arial" w:cs="Arial"/>
        </w:rPr>
      </w:pPr>
    </w:p>
    <w:p w14:paraId="57C11D66" w14:textId="7BF6A526" w:rsidR="00C40720" w:rsidRPr="00C40720" w:rsidRDefault="00C40720" w:rsidP="00262636">
      <w:pPr>
        <w:spacing w:line="360" w:lineRule="auto"/>
        <w:jc w:val="both"/>
        <w:rPr>
          <w:rFonts w:ascii="Arial" w:hAnsi="Arial" w:cs="Arial"/>
        </w:rPr>
      </w:pPr>
      <w:r w:rsidRPr="00C40720">
        <w:rPr>
          <w:rFonts w:ascii="Arial" w:hAnsi="Arial" w:cs="Arial"/>
          <w:b/>
          <w:bCs/>
        </w:rPr>
        <w:t>Art. 17</w:t>
      </w:r>
      <w:r w:rsidRPr="00C40720">
        <w:rPr>
          <w:rFonts w:ascii="Arial" w:hAnsi="Arial" w:cs="Arial"/>
        </w:rPr>
        <w:t xml:space="preserve"> – Para a execução do serviço, </w:t>
      </w:r>
      <w:r w:rsidR="00044343">
        <w:rPr>
          <w:rFonts w:ascii="Arial" w:hAnsi="Arial" w:cs="Arial"/>
        </w:rPr>
        <w:t>não será exigido</w:t>
      </w:r>
      <w:r w:rsidRPr="00C40720">
        <w:rPr>
          <w:rFonts w:ascii="Arial" w:hAnsi="Arial" w:cs="Arial"/>
        </w:rPr>
        <w:t xml:space="preserve"> limite da vida útil dos veículos </w:t>
      </w:r>
      <w:r w:rsidR="00044343">
        <w:rPr>
          <w:rFonts w:ascii="Arial" w:hAnsi="Arial" w:cs="Arial"/>
        </w:rPr>
        <w:t xml:space="preserve">desde que o mesmo seja aprovado </w:t>
      </w:r>
      <w:r w:rsidRPr="00C40720">
        <w:rPr>
          <w:rFonts w:ascii="Arial" w:hAnsi="Arial" w:cs="Arial"/>
        </w:rPr>
        <w:t xml:space="preserve">mediante laudo de inspeção técnica </w:t>
      </w:r>
      <w:r>
        <w:rPr>
          <w:rFonts w:ascii="Arial" w:hAnsi="Arial" w:cs="Arial"/>
        </w:rPr>
        <w:t>anua</w:t>
      </w:r>
      <w:r w:rsidRPr="00C40720">
        <w:rPr>
          <w:rFonts w:ascii="Arial" w:hAnsi="Arial" w:cs="Arial"/>
        </w:rPr>
        <w:t xml:space="preserve">l emitido </w:t>
      </w:r>
      <w:r w:rsidRPr="00C40720">
        <w:rPr>
          <w:rFonts w:ascii="Arial" w:hAnsi="Arial" w:cs="Arial"/>
        </w:rPr>
        <w:lastRenderedPageBreak/>
        <w:t>por concessionária ou engenheiro mecânico devidamente credenciado, atestando o veículo para execução da atividade.</w:t>
      </w:r>
    </w:p>
    <w:p w14:paraId="3474D25C" w14:textId="77777777" w:rsidR="00C40720" w:rsidRPr="00C40720" w:rsidRDefault="00C40720" w:rsidP="00262636">
      <w:pPr>
        <w:spacing w:line="360" w:lineRule="auto"/>
        <w:jc w:val="both"/>
        <w:rPr>
          <w:rFonts w:ascii="Arial" w:hAnsi="Arial" w:cs="Arial"/>
          <w:bCs/>
        </w:rPr>
      </w:pPr>
    </w:p>
    <w:p w14:paraId="2D276F41" w14:textId="0E16E49F" w:rsidR="00465C31" w:rsidRDefault="00465C31" w:rsidP="00262636">
      <w:pPr>
        <w:spacing w:line="360" w:lineRule="auto"/>
        <w:jc w:val="both"/>
        <w:rPr>
          <w:rFonts w:ascii="Arial" w:hAnsi="Arial" w:cs="Arial"/>
          <w:b/>
        </w:rPr>
      </w:pPr>
      <w:r w:rsidRPr="00C40720">
        <w:rPr>
          <w:rFonts w:ascii="Arial" w:hAnsi="Arial" w:cs="Arial"/>
          <w:b/>
        </w:rPr>
        <w:t xml:space="preserve"> Art. 18...</w:t>
      </w:r>
    </w:p>
    <w:p w14:paraId="1F4D5C5D" w14:textId="77777777" w:rsidR="00C40720" w:rsidRPr="00C40720" w:rsidRDefault="00C40720" w:rsidP="00262636">
      <w:pPr>
        <w:spacing w:line="360" w:lineRule="auto"/>
        <w:jc w:val="both"/>
        <w:rPr>
          <w:rFonts w:ascii="Arial" w:hAnsi="Arial" w:cs="Arial"/>
          <w:b/>
        </w:rPr>
      </w:pPr>
    </w:p>
    <w:p w14:paraId="069A8DCE" w14:textId="7CE583BB" w:rsidR="00465C31" w:rsidRDefault="00465C31" w:rsidP="0026263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III – Ser portador da Carteira Nacional de Habilitação por, pelo menos 2(dois) anos, na categoria “A”, com aptidão para exercer a atividade remunerada, na forma do art. 147 do CTB, com prazo máximo de 12 meses para a referida alteração.</w:t>
      </w:r>
    </w:p>
    <w:p w14:paraId="0BFBA66E" w14:textId="502C896D" w:rsidR="00465C31" w:rsidRDefault="00465C31" w:rsidP="00262636">
      <w:pPr>
        <w:spacing w:line="360" w:lineRule="auto"/>
        <w:jc w:val="both"/>
        <w:rPr>
          <w:rFonts w:ascii="Arial" w:hAnsi="Arial" w:cs="Arial"/>
          <w:bCs/>
        </w:rPr>
      </w:pPr>
    </w:p>
    <w:p w14:paraId="57A0EEAB" w14:textId="33D6C21C" w:rsidR="00465C31" w:rsidRDefault="00465C31" w:rsidP="0026263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21...</w:t>
      </w:r>
    </w:p>
    <w:p w14:paraId="50E17D9E" w14:textId="21794F2B" w:rsidR="00465C31" w:rsidRDefault="00465C31" w:rsidP="0026263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– é vedado a publicidade e ou propaganda de qualquer natureza no veículo, nos capacetes, e em qualquer acessório, exceto para publicidade institucional de relevante interesse social.</w:t>
      </w:r>
    </w:p>
    <w:p w14:paraId="45DEF731" w14:textId="15BDF316" w:rsidR="00ED571D" w:rsidRDefault="00ED571D" w:rsidP="00262636">
      <w:pPr>
        <w:spacing w:line="360" w:lineRule="auto"/>
        <w:jc w:val="both"/>
        <w:rPr>
          <w:rFonts w:ascii="Arial" w:hAnsi="Arial" w:cs="Arial"/>
          <w:bCs/>
        </w:rPr>
      </w:pPr>
    </w:p>
    <w:p w14:paraId="33235621" w14:textId="7260A532" w:rsidR="00ED571D" w:rsidRDefault="00ED571D" w:rsidP="0026263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VI...</w:t>
      </w:r>
    </w:p>
    <w:p w14:paraId="4C9A8B1C" w14:textId="5FD78C5C" w:rsidR="00081B52" w:rsidRDefault="00081B52" w:rsidP="00262636">
      <w:pPr>
        <w:spacing w:line="360" w:lineRule="auto"/>
        <w:jc w:val="both"/>
        <w:rPr>
          <w:rFonts w:ascii="Arial" w:hAnsi="Arial" w:cs="Arial"/>
          <w:bCs/>
        </w:rPr>
      </w:pPr>
    </w:p>
    <w:p w14:paraId="177E4BDE" w14:textId="2DA873BB" w:rsidR="00465C31" w:rsidRPr="00C40720" w:rsidRDefault="00081B52" w:rsidP="0026263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Estar vestido com camisa na cor verde, dotado </w:t>
      </w:r>
      <w:r w:rsidR="00C40720">
        <w:rPr>
          <w:rFonts w:ascii="Arial" w:hAnsi="Arial" w:cs="Arial"/>
          <w:bCs/>
        </w:rPr>
        <w:t>de dispositivos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retrorrefletivos</w:t>
      </w:r>
      <w:proofErr w:type="spellEnd"/>
      <w:r>
        <w:rPr>
          <w:rFonts w:ascii="Arial" w:hAnsi="Arial" w:cs="Arial"/>
          <w:bCs/>
        </w:rPr>
        <w:t>, nos termos do Anexo III da Resolução nº 356/2010 do CONTRAN, com a identificação do nome do mototaxista e da agencia/ponto de mototáxi a que estiver vinculado;</w:t>
      </w:r>
    </w:p>
    <w:p w14:paraId="6D89F7AE" w14:textId="60EFCD96" w:rsidR="00262636" w:rsidRDefault="00262636" w:rsidP="00262636">
      <w:pPr>
        <w:spacing w:line="360" w:lineRule="auto"/>
        <w:jc w:val="both"/>
        <w:rPr>
          <w:rFonts w:ascii="Arial" w:hAnsi="Arial" w:cs="Arial"/>
          <w:bCs/>
        </w:rPr>
      </w:pPr>
    </w:p>
    <w:p w14:paraId="6AAEEB9A" w14:textId="6372DD59" w:rsidR="00262636" w:rsidRDefault="00262636" w:rsidP="0026263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É o parecer.</w:t>
      </w:r>
    </w:p>
    <w:p w14:paraId="48A2877B" w14:textId="1E3465F5" w:rsidR="00262636" w:rsidRDefault="00262636" w:rsidP="00262636">
      <w:pPr>
        <w:spacing w:line="360" w:lineRule="auto"/>
        <w:jc w:val="both"/>
        <w:rPr>
          <w:rFonts w:ascii="Arial" w:hAnsi="Arial" w:cs="Arial"/>
          <w:bCs/>
        </w:rPr>
      </w:pPr>
    </w:p>
    <w:p w14:paraId="5B382D89" w14:textId="4BCC4C2D" w:rsidR="00262636" w:rsidRDefault="00262636" w:rsidP="00262636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Comissões, </w:t>
      </w:r>
      <w:r w:rsidR="00C40720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de agosto de 2022</w:t>
      </w:r>
    </w:p>
    <w:p w14:paraId="78F7E99D" w14:textId="59CA2C03" w:rsidR="00262636" w:rsidRDefault="00262636" w:rsidP="00262636">
      <w:pPr>
        <w:spacing w:line="360" w:lineRule="auto"/>
        <w:jc w:val="both"/>
        <w:rPr>
          <w:rFonts w:ascii="Arial" w:hAnsi="Arial" w:cs="Arial"/>
          <w:bCs/>
        </w:rPr>
      </w:pPr>
    </w:p>
    <w:p w14:paraId="2B49CCA1" w14:textId="493C13A1" w:rsidR="00262636" w:rsidRDefault="00262636" w:rsidP="00262636">
      <w:pPr>
        <w:spacing w:line="360" w:lineRule="auto"/>
        <w:jc w:val="both"/>
        <w:rPr>
          <w:rFonts w:ascii="Arial" w:hAnsi="Arial" w:cs="Arial"/>
          <w:bCs/>
        </w:rPr>
      </w:pPr>
    </w:p>
    <w:p w14:paraId="7D4334C2" w14:textId="740F58A7" w:rsidR="00262636" w:rsidRDefault="006F0760" w:rsidP="002626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Gilvan Souza Santana</w:t>
      </w:r>
    </w:p>
    <w:p w14:paraId="6E12172C" w14:textId="6E9D4F85" w:rsidR="0039559F" w:rsidRPr="00B47466" w:rsidRDefault="006F0760" w:rsidP="0026263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SOLDADO GILVAN</w:t>
      </w:r>
    </w:p>
    <w:p w14:paraId="20C9EAD8" w14:textId="5210EE93" w:rsidR="00262636" w:rsidRPr="00FC6427" w:rsidRDefault="00262636" w:rsidP="00FC64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Relator Comissão de Justiç</w:t>
      </w:r>
      <w:r w:rsidR="00FC6427">
        <w:rPr>
          <w:rFonts w:ascii="Arial" w:hAnsi="Arial" w:cs="Arial"/>
        </w:rPr>
        <w:t>a</w:t>
      </w:r>
    </w:p>
    <w:p w14:paraId="253B9B83" w14:textId="77777777" w:rsidR="00262636" w:rsidRDefault="00262636" w:rsidP="00227CCA">
      <w:pPr>
        <w:spacing w:line="360" w:lineRule="auto"/>
        <w:jc w:val="center"/>
        <w:rPr>
          <w:rStyle w:val="Forte"/>
          <w:rFonts w:ascii="Arial" w:hAnsi="Arial" w:cs="Arial"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p w14:paraId="239B6D50" w14:textId="77777777" w:rsidR="00393EF1" w:rsidRDefault="00393EF1" w:rsidP="00393EF1">
      <w:pPr>
        <w:rPr>
          <w:sz w:val="28"/>
        </w:rPr>
      </w:pPr>
    </w:p>
    <w:sectPr w:rsidR="00393EF1" w:rsidSect="00405846">
      <w:headerReference w:type="default" r:id="rId7"/>
      <w:footerReference w:type="default" r:id="rId8"/>
      <w:pgSz w:w="11906" w:h="16838"/>
      <w:pgMar w:top="1417" w:right="926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3FA46" w14:textId="77777777" w:rsidR="003A5146" w:rsidRDefault="003A5146">
      <w:r>
        <w:separator/>
      </w:r>
    </w:p>
  </w:endnote>
  <w:endnote w:type="continuationSeparator" w:id="0">
    <w:p w14:paraId="5EA18E41" w14:textId="77777777" w:rsidR="003A5146" w:rsidRDefault="003A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C1DA0" w14:textId="77777777" w:rsidR="005F16FB" w:rsidRDefault="005F16FB" w:rsidP="005F16FB">
    <w:pPr>
      <w:pStyle w:val="Rodap"/>
      <w:jc w:val="center"/>
      <w:rPr>
        <w:rFonts w:ascii="Arial" w:hAnsi="Arial" w:cs="Arial"/>
        <w:sz w:val="16"/>
        <w:szCs w:val="16"/>
      </w:rPr>
    </w:pPr>
  </w:p>
  <w:p w14:paraId="19493F4C" w14:textId="77777777" w:rsidR="005F16FB" w:rsidRDefault="005F16FB" w:rsidP="005F16FB">
    <w:r>
      <w:t xml:space="preserve">    ______________________________________________________________________</w:t>
    </w:r>
  </w:p>
  <w:p w14:paraId="2A0DF49E" w14:textId="77777777" w:rsidR="005F16FB" w:rsidRPr="00CC05E9" w:rsidRDefault="005F16FB" w:rsidP="005F16FB">
    <w:pPr>
      <w:pStyle w:val="Rodap"/>
      <w:tabs>
        <w:tab w:val="left" w:pos="263"/>
        <w:tab w:val="center" w:pos="4466"/>
      </w:tabs>
      <w:jc w:val="center"/>
      <w:rPr>
        <w:rFonts w:ascii="Tahoma" w:hAnsi="Tahoma"/>
        <w:color w:val="000000"/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 xml:space="preserve">Rua 2 de Julho, 79 - Centro - CEP: 45.200-270 - </w:t>
    </w:r>
    <w:proofErr w:type="spellStart"/>
    <w:r w:rsidRPr="00CC05E9">
      <w:rPr>
        <w:rFonts w:ascii="Tahoma" w:hAnsi="Tahoma"/>
        <w:color w:val="000000"/>
        <w:sz w:val="14"/>
        <w:szCs w:val="14"/>
      </w:rPr>
      <w:t>Tels</w:t>
    </w:r>
    <w:proofErr w:type="spellEnd"/>
    <w:r w:rsidRPr="00CC05E9">
      <w:rPr>
        <w:rFonts w:ascii="Tahoma" w:hAnsi="Tahoma"/>
        <w:color w:val="000000"/>
        <w:sz w:val="14"/>
        <w:szCs w:val="14"/>
      </w:rPr>
      <w:t>: (73) 3526-8600 - Telefax (73) 3526-2657 - Jequié (BA)</w:t>
    </w:r>
  </w:p>
  <w:p w14:paraId="746E191A" w14:textId="77777777" w:rsidR="005F16FB" w:rsidRPr="00F919DD" w:rsidRDefault="005F16FB" w:rsidP="005F16FB">
    <w:pPr>
      <w:pStyle w:val="Rodap"/>
      <w:jc w:val="center"/>
      <w:rPr>
        <w:sz w:val="14"/>
        <w:szCs w:val="14"/>
      </w:rPr>
    </w:pPr>
    <w:r w:rsidRPr="00CC05E9">
      <w:rPr>
        <w:rFonts w:ascii="Tahoma" w:hAnsi="Tahoma"/>
        <w:color w:val="000000"/>
        <w:sz w:val="14"/>
        <w:szCs w:val="14"/>
      </w:rPr>
      <w:t>Home-</w:t>
    </w:r>
    <w:proofErr w:type="spellStart"/>
    <w:r w:rsidRPr="00CC05E9">
      <w:rPr>
        <w:rFonts w:ascii="Tahoma" w:hAnsi="Tahoma"/>
        <w:color w:val="000000"/>
        <w:sz w:val="14"/>
        <w:szCs w:val="14"/>
      </w:rPr>
      <w:t>page</w:t>
    </w:r>
    <w:proofErr w:type="spellEnd"/>
    <w:r w:rsidRPr="00CC05E9">
      <w:rPr>
        <w:rFonts w:ascii="Tahoma" w:hAnsi="Tahoma"/>
        <w:color w:val="000000"/>
        <w:sz w:val="14"/>
        <w:szCs w:val="14"/>
      </w:rPr>
      <w:t xml:space="preserve">: camaradejequie.com.br/site/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D84AE" w14:textId="77777777" w:rsidR="003A5146" w:rsidRDefault="003A5146">
      <w:r>
        <w:separator/>
      </w:r>
    </w:p>
  </w:footnote>
  <w:footnote w:type="continuationSeparator" w:id="0">
    <w:p w14:paraId="2E75A07E" w14:textId="77777777" w:rsidR="003A5146" w:rsidRDefault="003A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22D9B" w14:textId="77777777" w:rsidR="005F16FB" w:rsidRDefault="005F16FB" w:rsidP="005F16FB">
    <w:pPr>
      <w:pStyle w:val="Cabealho"/>
      <w:jc w:val="center"/>
    </w:pPr>
    <w:r>
      <w:rPr>
        <w:sz w:val="20"/>
      </w:rPr>
      <w:object w:dxaOrig="761" w:dyaOrig="881" w14:anchorId="0F3EEA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25pt;height:44.25pt" fillcolor="window">
          <v:imagedata r:id="rId1" o:title=""/>
        </v:shape>
        <o:OLEObject Type="Embed" ProgID="Word.Picture.8" ShapeID="_x0000_i1025" DrawAspect="Content" ObjectID="_1724586473" r:id="rId2"/>
      </w:object>
    </w:r>
  </w:p>
  <w:p w14:paraId="0A2C734C" w14:textId="77777777" w:rsidR="005F16FB" w:rsidRDefault="005F16FB" w:rsidP="005F16FB">
    <w:pPr>
      <w:pStyle w:val="Cabealho"/>
      <w:rPr>
        <w:sz w:val="4"/>
      </w:rPr>
    </w:pPr>
  </w:p>
  <w:p w14:paraId="664FD1DF" w14:textId="77777777" w:rsidR="005F16FB" w:rsidRDefault="005F16FB" w:rsidP="005F16FB">
    <w:pPr>
      <w:pStyle w:val="Cabealho"/>
      <w:jc w:val="center"/>
      <w:rPr>
        <w:sz w:val="20"/>
      </w:rPr>
    </w:pPr>
    <w:r>
      <w:rPr>
        <w:sz w:val="20"/>
      </w:rPr>
      <w:t>ESTADO DA BAHIA</w:t>
    </w:r>
  </w:p>
  <w:p w14:paraId="1F3338BF" w14:textId="77777777" w:rsidR="005F16FB" w:rsidRDefault="005F16FB" w:rsidP="005F16FB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14:paraId="0B14BDF9" w14:textId="77777777" w:rsidR="005F16FB" w:rsidRDefault="005F16FB" w:rsidP="005F16FB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14:paraId="35C8B0FB" w14:textId="77777777" w:rsidR="005F16FB" w:rsidRDefault="005F16FB" w:rsidP="005F16FB">
    <w:pPr>
      <w:pStyle w:val="Ttulo2"/>
      <w:spacing w:line="360" w:lineRule="auto"/>
      <w:rPr>
        <w:rFonts w:ascii="Arial" w:hAnsi="Arial" w:cs="Arial"/>
        <w:sz w:val="24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5D4FEC"/>
    <w:multiLevelType w:val="hybridMultilevel"/>
    <w:tmpl w:val="C200F3B6"/>
    <w:lvl w:ilvl="0" w:tplc="D3EA3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104BF"/>
    <w:multiLevelType w:val="hybridMultilevel"/>
    <w:tmpl w:val="DD70BB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4E"/>
    <w:rsid w:val="000112AC"/>
    <w:rsid w:val="00040B2D"/>
    <w:rsid w:val="00044343"/>
    <w:rsid w:val="00047380"/>
    <w:rsid w:val="00081B52"/>
    <w:rsid w:val="000D0394"/>
    <w:rsid w:val="00130AC1"/>
    <w:rsid w:val="001B2FF4"/>
    <w:rsid w:val="001B469C"/>
    <w:rsid w:val="00212749"/>
    <w:rsid w:val="00221B1C"/>
    <w:rsid w:val="00227CCA"/>
    <w:rsid w:val="00262636"/>
    <w:rsid w:val="00356A48"/>
    <w:rsid w:val="00393EF1"/>
    <w:rsid w:val="0039559F"/>
    <w:rsid w:val="003A5146"/>
    <w:rsid w:val="003A7285"/>
    <w:rsid w:val="00405846"/>
    <w:rsid w:val="00413030"/>
    <w:rsid w:val="00465C31"/>
    <w:rsid w:val="004A4E6C"/>
    <w:rsid w:val="0050409C"/>
    <w:rsid w:val="00551EAA"/>
    <w:rsid w:val="005B227F"/>
    <w:rsid w:val="005F16FB"/>
    <w:rsid w:val="0064175D"/>
    <w:rsid w:val="006F0760"/>
    <w:rsid w:val="00790D11"/>
    <w:rsid w:val="007B4689"/>
    <w:rsid w:val="008164E3"/>
    <w:rsid w:val="008D176D"/>
    <w:rsid w:val="00995EA5"/>
    <w:rsid w:val="009C6538"/>
    <w:rsid w:val="009F0F8D"/>
    <w:rsid w:val="009F321A"/>
    <w:rsid w:val="00A357EF"/>
    <w:rsid w:val="00A45E7B"/>
    <w:rsid w:val="00AC0722"/>
    <w:rsid w:val="00B14DBF"/>
    <w:rsid w:val="00B1568D"/>
    <w:rsid w:val="00B71090"/>
    <w:rsid w:val="00B75180"/>
    <w:rsid w:val="00B82A52"/>
    <w:rsid w:val="00BE4E6B"/>
    <w:rsid w:val="00C24409"/>
    <w:rsid w:val="00C40720"/>
    <w:rsid w:val="00C65A61"/>
    <w:rsid w:val="00C927EB"/>
    <w:rsid w:val="00DC3494"/>
    <w:rsid w:val="00DD162C"/>
    <w:rsid w:val="00E23DAF"/>
    <w:rsid w:val="00E50C4E"/>
    <w:rsid w:val="00E621A8"/>
    <w:rsid w:val="00E9332B"/>
    <w:rsid w:val="00EC07C1"/>
    <w:rsid w:val="00ED54B4"/>
    <w:rsid w:val="00ED571D"/>
    <w:rsid w:val="00EE3929"/>
    <w:rsid w:val="00F81800"/>
    <w:rsid w:val="00FC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D36B8"/>
  <w15:docId w15:val="{5C498BF6-ABCD-44EC-B68D-757C44FB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93E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E50C4E"/>
    <w:pPr>
      <w:keepNext/>
      <w:jc w:val="center"/>
      <w:outlineLvl w:val="1"/>
    </w:pPr>
    <w:rPr>
      <w:b/>
      <w:sz w:val="32"/>
      <w:szCs w:val="20"/>
      <w:u w:val="singl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93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50C4E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E50C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0C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50C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50C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E50C4E"/>
    <w:rPr>
      <w:i/>
      <w:iCs/>
    </w:rPr>
  </w:style>
  <w:style w:type="character" w:styleId="Forte">
    <w:name w:val="Strong"/>
    <w:uiPriority w:val="22"/>
    <w:qFormat/>
    <w:rsid w:val="00E50C4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B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1B1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21274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93EF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93EF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568D"/>
    <w:pPr>
      <w:widowControl w:val="0"/>
      <w:autoSpaceDE w:val="0"/>
      <w:autoSpaceDN w:val="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1568D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4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Soldado Gilvan Vereador</cp:lastModifiedBy>
  <cp:revision>5</cp:revision>
  <cp:lastPrinted>2022-09-13T18:00:00Z</cp:lastPrinted>
  <dcterms:created xsi:type="dcterms:W3CDTF">2022-08-24T19:18:00Z</dcterms:created>
  <dcterms:modified xsi:type="dcterms:W3CDTF">2022-09-13T18:02:00Z</dcterms:modified>
</cp:coreProperties>
</file>