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F3" w:rsidRDefault="006721BD" w:rsidP="0052760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INDICAÇÃO Nº </w:t>
      </w:r>
      <w:r w:rsidR="00527603">
        <w:rPr>
          <w:rFonts w:ascii="Arial" w:eastAsia="Arial" w:hAnsi="Arial" w:cs="Arial"/>
          <w:b/>
          <w:sz w:val="24"/>
          <w:szCs w:val="24"/>
          <w:u w:val="single"/>
        </w:rPr>
        <w:t>516</w:t>
      </w:r>
      <w:r>
        <w:rPr>
          <w:rFonts w:ascii="Arial" w:eastAsia="Arial" w:hAnsi="Arial" w:cs="Arial"/>
          <w:b/>
          <w:sz w:val="24"/>
          <w:szCs w:val="24"/>
          <w:u w:val="single"/>
        </w:rPr>
        <w:t>/202</w:t>
      </w:r>
      <w:r>
        <w:rPr>
          <w:rFonts w:ascii="Arial" w:eastAsia="Arial" w:hAnsi="Arial" w:cs="Arial"/>
          <w:b/>
          <w:sz w:val="24"/>
          <w:szCs w:val="24"/>
          <w:u w:val="single"/>
        </w:rPr>
        <w:t>2</w:t>
      </w:r>
    </w:p>
    <w:p w:rsidR="000168F3" w:rsidRDefault="000168F3" w:rsidP="00527603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0168F3" w:rsidRPr="00527603" w:rsidRDefault="006721BD" w:rsidP="00527603">
      <w:pPr>
        <w:spacing w:after="20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Indicamos ao Prefeito Zenildo Brandão Santana, extensivo ao Secretário de Infraestrutura Lucindo Tomaz Vasconcelos Menezes, para realizar a </w:t>
      </w:r>
      <w:r w:rsidR="00527603" w:rsidRPr="00527603">
        <w:rPr>
          <w:rFonts w:ascii="Arial" w:eastAsia="Arial" w:hAnsi="Arial" w:cs="Arial"/>
          <w:sz w:val="24"/>
          <w:szCs w:val="24"/>
          <w:u w:val="single"/>
        </w:rPr>
        <w:t>c</w:t>
      </w:r>
      <w:r w:rsidRPr="00527603">
        <w:rPr>
          <w:rFonts w:ascii="Arial" w:eastAsia="Arial" w:hAnsi="Arial" w:cs="Arial"/>
          <w:sz w:val="24"/>
          <w:szCs w:val="24"/>
          <w:u w:val="single"/>
        </w:rPr>
        <w:t xml:space="preserve">onstrução de </w:t>
      </w:r>
      <w:r w:rsidR="00527603" w:rsidRPr="00527603">
        <w:rPr>
          <w:rFonts w:ascii="Arial" w:eastAsia="Arial" w:hAnsi="Arial" w:cs="Arial"/>
          <w:sz w:val="24"/>
          <w:szCs w:val="24"/>
          <w:u w:val="single"/>
        </w:rPr>
        <w:t>b</w:t>
      </w:r>
      <w:r w:rsidRPr="00527603">
        <w:rPr>
          <w:rFonts w:ascii="Arial" w:eastAsia="Arial" w:hAnsi="Arial" w:cs="Arial"/>
          <w:sz w:val="24"/>
          <w:szCs w:val="24"/>
          <w:u w:val="single"/>
        </w:rPr>
        <w:t xml:space="preserve">anheiros </w:t>
      </w:r>
      <w:r w:rsidR="00527603" w:rsidRPr="00527603">
        <w:rPr>
          <w:rFonts w:ascii="Arial" w:eastAsia="Arial" w:hAnsi="Arial" w:cs="Arial"/>
          <w:sz w:val="24"/>
          <w:szCs w:val="24"/>
          <w:u w:val="single"/>
        </w:rPr>
        <w:t>p</w:t>
      </w:r>
      <w:r w:rsidRPr="00527603">
        <w:rPr>
          <w:rFonts w:ascii="Arial" w:eastAsia="Arial" w:hAnsi="Arial" w:cs="Arial"/>
          <w:sz w:val="24"/>
          <w:szCs w:val="24"/>
          <w:u w:val="single"/>
        </w:rPr>
        <w:t>úblicos, na Praça Artur Moraes (local da Feira Livre nos fins de semana), localizada no bairro Jequiezinho.</w:t>
      </w:r>
      <w:r w:rsidRPr="00527603">
        <w:rPr>
          <w:rFonts w:ascii="Arial" w:eastAsia="Arial" w:hAnsi="Arial" w:cs="Arial"/>
          <w:sz w:val="24"/>
          <w:szCs w:val="24"/>
          <w:u w:val="single"/>
        </w:rPr>
        <w:t xml:space="preserve"> </w:t>
      </w:r>
    </w:p>
    <w:p w:rsidR="000168F3" w:rsidRDefault="006721BD" w:rsidP="00527603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Embora possa parecer um serviço de menor importância, a construção de banheiros públicos na Praça Artur Moraes, no </w:t>
      </w:r>
      <w:r w:rsidR="00527603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airro </w:t>
      </w:r>
      <w:r>
        <w:rPr>
          <w:rFonts w:ascii="Arial" w:eastAsia="Arial" w:hAnsi="Arial" w:cs="Arial"/>
          <w:sz w:val="24"/>
          <w:szCs w:val="24"/>
        </w:rPr>
        <w:t xml:space="preserve">Jequiezinho, visa proporcionar higiene e acessibilidade a </w:t>
      </w:r>
      <w:proofErr w:type="gramStart"/>
      <w:r>
        <w:rPr>
          <w:rFonts w:ascii="Arial" w:eastAsia="Arial" w:hAnsi="Arial" w:cs="Arial"/>
          <w:sz w:val="24"/>
          <w:szCs w:val="24"/>
        </w:rPr>
        <w:t>todos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cidadãos no atendimento de suas necessidades fisiológicas</w:t>
      </w:r>
      <w:r w:rsidR="0052760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27603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rincipalmente</w:t>
      </w:r>
      <w:r>
        <w:rPr>
          <w:rFonts w:ascii="Arial" w:eastAsia="Arial" w:hAnsi="Arial" w:cs="Arial"/>
          <w:sz w:val="24"/>
          <w:szCs w:val="24"/>
        </w:rPr>
        <w:t xml:space="preserve"> em dias de feiras livres, quando este espaço recebe um grande número de pessoas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27603">
        <w:rPr>
          <w:rFonts w:ascii="Arial" w:eastAsia="Arial" w:hAnsi="Arial" w:cs="Arial"/>
          <w:sz w:val="24"/>
          <w:szCs w:val="24"/>
        </w:rPr>
        <w:t xml:space="preserve">que se dirigem ao local </w:t>
      </w:r>
      <w:r>
        <w:rPr>
          <w:rFonts w:ascii="Arial" w:eastAsia="Arial" w:hAnsi="Arial" w:cs="Arial"/>
          <w:sz w:val="24"/>
          <w:szCs w:val="24"/>
        </w:rPr>
        <w:t>para compra</w:t>
      </w:r>
      <w:r w:rsidR="00527603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seus mantimentos.</w:t>
      </w:r>
      <w:r>
        <w:rPr>
          <w:rFonts w:ascii="Arial" w:eastAsia="Arial" w:hAnsi="Arial" w:cs="Arial"/>
          <w:sz w:val="24"/>
          <w:szCs w:val="24"/>
        </w:rPr>
        <w:t xml:space="preserve">          </w:t>
      </w:r>
    </w:p>
    <w:p w:rsidR="000168F3" w:rsidRDefault="006721BD" w:rsidP="00527603">
      <w:pPr>
        <w:spacing w:after="12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ser uma solicitação importante e de justa medida, esperamos contar com o apoio dos nobres Pares </w:t>
      </w:r>
      <w:r w:rsidR="00527603">
        <w:rPr>
          <w:rFonts w:ascii="Arial" w:eastAsia="Arial" w:hAnsi="Arial" w:cs="Arial"/>
          <w:sz w:val="24"/>
          <w:szCs w:val="24"/>
        </w:rPr>
        <w:t xml:space="preserve">para a sua aprovação </w:t>
      </w:r>
      <w:r>
        <w:rPr>
          <w:rFonts w:ascii="Arial" w:eastAsia="Arial" w:hAnsi="Arial" w:cs="Arial"/>
          <w:sz w:val="24"/>
          <w:szCs w:val="24"/>
        </w:rPr>
        <w:t>e o</w:t>
      </w:r>
      <w:r w:rsidR="00527603">
        <w:rPr>
          <w:rFonts w:ascii="Arial" w:eastAsia="Arial" w:hAnsi="Arial" w:cs="Arial"/>
          <w:sz w:val="24"/>
          <w:szCs w:val="24"/>
        </w:rPr>
        <w:t xml:space="preserve"> seu</w:t>
      </w:r>
      <w:r>
        <w:rPr>
          <w:rFonts w:ascii="Arial" w:eastAsia="Arial" w:hAnsi="Arial" w:cs="Arial"/>
          <w:sz w:val="24"/>
          <w:szCs w:val="24"/>
        </w:rPr>
        <w:t xml:space="preserve"> pronto atendimento por parte do nosso ilustre Prefeito.</w:t>
      </w:r>
    </w:p>
    <w:p w:rsidR="000168F3" w:rsidRDefault="006721BD" w:rsidP="00527603">
      <w:pPr>
        <w:spacing w:after="20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527603">
        <w:rPr>
          <w:rFonts w:ascii="Arial" w:eastAsia="Arial" w:hAnsi="Arial" w:cs="Arial"/>
          <w:sz w:val="24"/>
          <w:szCs w:val="24"/>
        </w:rPr>
        <w:t>02</w:t>
      </w:r>
      <w:r>
        <w:rPr>
          <w:rFonts w:ascii="Arial" w:eastAsia="Arial" w:hAnsi="Arial" w:cs="Arial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27603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2</w:t>
      </w:r>
      <w:r w:rsidR="00527603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0168F3" w:rsidRDefault="000168F3" w:rsidP="00527603">
      <w:pPr>
        <w:spacing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0168F3" w:rsidRDefault="006721BD" w:rsidP="00527603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</w:t>
      </w:r>
    </w:p>
    <w:p w:rsidR="000168F3" w:rsidRDefault="006721BD" w:rsidP="0052760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</w:t>
      </w:r>
    </w:p>
    <w:p w:rsidR="000168F3" w:rsidRDefault="006721BD" w:rsidP="0052760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0168F3" w:rsidRDefault="006721BD" w:rsidP="00527603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 </w:t>
      </w:r>
    </w:p>
    <w:p w:rsidR="000168F3" w:rsidRDefault="006721BD" w:rsidP="00527603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l="0" t="0" r="0" b="0"/>
                <wp:wrapNone/>
                <wp:docPr id="1037" name="Retângulo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482600</wp:posOffset>
                </wp:positionV>
                <wp:extent cx="468630" cy="270510"/>
                <wp:effectExtent b="0" l="0" r="0" t="0"/>
                <wp:wrapNone/>
                <wp:docPr id="10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l="0" t="0" r="0" b="0"/>
                <wp:wrapNone/>
                <wp:docPr id="1036" name="Retâ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482600</wp:posOffset>
                </wp:positionV>
                <wp:extent cx="425450" cy="270510"/>
                <wp:effectExtent b="0" l="0" r="0" t="0"/>
                <wp:wrapNone/>
                <wp:docPr id="10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450" cy="270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l="0" t="0" r="0" b="0"/>
                <wp:wrapSquare wrapText="bothSides" distT="0" distB="0" distL="114300" distR="114300"/>
                <wp:docPr id="1039" name="Retângu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266700</wp:posOffset>
                </wp:positionV>
                <wp:extent cx="3160395" cy="1638300"/>
                <wp:effectExtent b="0" l="0" r="0" t="0"/>
                <wp:wrapSquare wrapText="bothSides" distB="0" distT="0" distL="114300" distR="114300"/>
                <wp:docPr id="10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0395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l="0" t="0" r="0" b="0"/>
                <wp:wrapSquare wrapText="bothSides" distT="0" distB="0" distL="114300" distR="114300"/>
                <wp:docPr id="1038" name="Retângulo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0168F3" w:rsidRDefault="006721BD" w:rsidP="00527603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0168F3" w:rsidRDefault="000168F3" w:rsidP="005276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266700</wp:posOffset>
                </wp:positionV>
                <wp:extent cx="2698750" cy="1638300"/>
                <wp:effectExtent b="0" l="0" r="0" t="0"/>
                <wp:wrapSquare wrapText="bothSides" distB="0" distT="0" distL="114300" distR="114300"/>
                <wp:docPr id="10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168F3" w:rsidRDefault="000168F3" w:rsidP="000168F3">
      <w:pPr>
        <w:ind w:left="0" w:hanging="2"/>
      </w:pPr>
    </w:p>
    <w:sectPr w:rsidR="000168F3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BD" w:rsidRDefault="006721BD" w:rsidP="00527603">
      <w:pPr>
        <w:spacing w:line="240" w:lineRule="auto"/>
        <w:ind w:left="0" w:hanging="2"/>
      </w:pPr>
      <w:r>
        <w:separator/>
      </w:r>
    </w:p>
  </w:endnote>
  <w:endnote w:type="continuationSeparator" w:id="0">
    <w:p w:rsidR="006721BD" w:rsidRDefault="006721BD" w:rsidP="0052760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F3" w:rsidRDefault="006721BD" w:rsidP="00527603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</w:r>
    <w:r>
      <w:rPr>
        <w:rFonts w:ascii="Arial" w:eastAsia="Arial" w:hAnsi="Arial" w:cs="Arial"/>
        <w:color w:val="000000"/>
        <w:sz w:val="16"/>
        <w:szCs w:val="16"/>
      </w:rPr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0168F3" w:rsidRDefault="006721BD" w:rsidP="00527603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BD" w:rsidRDefault="006721BD" w:rsidP="00527603">
      <w:pPr>
        <w:spacing w:line="240" w:lineRule="auto"/>
        <w:ind w:left="0" w:hanging="2"/>
      </w:pPr>
      <w:r>
        <w:separator/>
      </w:r>
    </w:p>
  </w:footnote>
  <w:footnote w:type="continuationSeparator" w:id="0">
    <w:p w:rsidR="006721BD" w:rsidRDefault="006721BD" w:rsidP="0052760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F3" w:rsidRDefault="006721BD" w:rsidP="0052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4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168F3" w:rsidRDefault="006721BD" w:rsidP="0052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0168F3" w:rsidRDefault="006721BD" w:rsidP="0052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0168F3" w:rsidRDefault="006721BD" w:rsidP="005276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0168F3" w:rsidRDefault="006721BD" w:rsidP="00527603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1F62"/>
    <w:multiLevelType w:val="multilevel"/>
    <w:tmpl w:val="781C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68F3"/>
    <w:rsid w:val="000168F3"/>
    <w:rsid w:val="00527603"/>
    <w:rsid w:val="006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BLFXcxc+PRvDlZ6DrTop7vI4w==">AMUW2mUGmLjCieo2W5P+8+RKk0Znca6uCP/BOzGTYfRPIqDWPAnty9yQdFkqrQeeQT/6crDd9KCG59wgKTz6amI60gOZfOrmvUnrQI+Zh9jly0HrLXlvuSI=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2022-05-03T14:13:00Z</dcterms:created>
  <dcterms:modified xsi:type="dcterms:W3CDTF">2022-05-03T14:13:00Z</dcterms:modified>
</cp:coreProperties>
</file>