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12" w:rsidRDefault="007F163E" w:rsidP="002467A0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INDICAÇÃO Nº</w:t>
      </w:r>
      <w:proofErr w:type="gramStart"/>
      <w:r>
        <w:rPr>
          <w:rFonts w:ascii="Arial" w:eastAsia="Arial" w:hAnsi="Arial" w:cs="Arial"/>
          <w:b/>
          <w:sz w:val="22"/>
          <w:szCs w:val="22"/>
          <w:u w:val="single"/>
        </w:rPr>
        <w:t xml:space="preserve">    </w:t>
      </w:r>
      <w:proofErr w:type="gramEnd"/>
      <w:r w:rsidR="002467A0">
        <w:rPr>
          <w:rFonts w:ascii="Arial" w:eastAsia="Arial" w:hAnsi="Arial" w:cs="Arial"/>
          <w:b/>
          <w:sz w:val="22"/>
          <w:szCs w:val="22"/>
          <w:u w:val="single"/>
        </w:rPr>
        <w:t>376</w:t>
      </w:r>
      <w:r>
        <w:rPr>
          <w:rFonts w:ascii="Arial" w:eastAsia="Arial" w:hAnsi="Arial" w:cs="Arial"/>
          <w:b/>
          <w:sz w:val="22"/>
          <w:szCs w:val="22"/>
          <w:u w:val="single"/>
        </w:rPr>
        <w:t>/202</w:t>
      </w:r>
      <w:r>
        <w:rPr>
          <w:rFonts w:ascii="Arial" w:eastAsia="Arial" w:hAnsi="Arial" w:cs="Arial"/>
          <w:b/>
          <w:sz w:val="22"/>
          <w:szCs w:val="22"/>
          <w:u w:val="single"/>
        </w:rPr>
        <w:t>2</w:t>
      </w:r>
    </w:p>
    <w:p w:rsidR="007B7712" w:rsidRDefault="007B7712" w:rsidP="002467A0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7B7712" w:rsidRPr="002467A0" w:rsidRDefault="007F163E" w:rsidP="002467A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2467A0">
        <w:rPr>
          <w:rFonts w:ascii="Arial" w:eastAsia="Arial" w:hAnsi="Arial" w:cs="Arial"/>
          <w:sz w:val="24"/>
          <w:szCs w:val="24"/>
        </w:rPr>
        <w:t>Indicamos ao</w:t>
      </w:r>
      <w:r w:rsidRPr="002467A0">
        <w:rPr>
          <w:rFonts w:ascii="Arial" w:eastAsia="Arial" w:hAnsi="Arial" w:cs="Arial"/>
          <w:color w:val="000000"/>
          <w:sz w:val="24"/>
          <w:szCs w:val="24"/>
        </w:rPr>
        <w:t xml:space="preserve"> Prefeito</w:t>
      </w:r>
      <w:r w:rsidRPr="002467A0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Municipal </w:t>
      </w:r>
      <w:r w:rsidRPr="002467A0">
        <w:rPr>
          <w:rFonts w:ascii="Arial" w:eastAsia="Arial" w:hAnsi="Arial" w:cs="Arial"/>
          <w:color w:val="333333"/>
          <w:sz w:val="24"/>
          <w:szCs w:val="24"/>
          <w:highlight w:val="white"/>
        </w:rPr>
        <w:t>Zenildo Brandão</w:t>
      </w:r>
      <w:r w:rsidRPr="002467A0">
        <w:rPr>
          <w:rFonts w:ascii="Arial" w:eastAsia="Arial" w:hAnsi="Arial" w:cs="Arial"/>
          <w:sz w:val="24"/>
          <w:szCs w:val="24"/>
        </w:rPr>
        <w:t xml:space="preserve">, extensivo ao </w:t>
      </w:r>
      <w:r w:rsidRPr="002467A0">
        <w:rPr>
          <w:rFonts w:ascii="Arial" w:eastAsia="Arial" w:hAnsi="Arial" w:cs="Arial"/>
          <w:sz w:val="24"/>
          <w:szCs w:val="24"/>
        </w:rPr>
        <w:t>Secretário</w:t>
      </w:r>
      <w:r w:rsidRPr="002467A0">
        <w:rPr>
          <w:rFonts w:ascii="Arial" w:eastAsia="Arial" w:hAnsi="Arial" w:cs="Arial"/>
          <w:sz w:val="24"/>
          <w:szCs w:val="24"/>
        </w:rPr>
        <w:t xml:space="preserve"> de </w:t>
      </w:r>
      <w:r w:rsidRPr="002467A0">
        <w:rPr>
          <w:rFonts w:ascii="Arial" w:eastAsia="Arial" w:hAnsi="Arial" w:cs="Arial"/>
          <w:sz w:val="24"/>
          <w:szCs w:val="24"/>
        </w:rPr>
        <w:t xml:space="preserve">Serviços Públicos, </w:t>
      </w:r>
      <w:r w:rsidRPr="002467A0">
        <w:rPr>
          <w:rFonts w:ascii="Arial" w:eastAsia="Arial" w:hAnsi="Arial" w:cs="Arial"/>
          <w:sz w:val="24"/>
          <w:szCs w:val="24"/>
        </w:rPr>
        <w:t>Helder Souza</w:t>
      </w:r>
      <w:r w:rsidRPr="002467A0">
        <w:rPr>
          <w:rFonts w:ascii="Arial" w:eastAsia="Arial" w:hAnsi="Arial" w:cs="Arial"/>
          <w:sz w:val="24"/>
          <w:szCs w:val="24"/>
        </w:rPr>
        <w:t xml:space="preserve">, no sentido de adotar providências para </w:t>
      </w:r>
      <w:r w:rsidRPr="002467A0">
        <w:rPr>
          <w:rFonts w:ascii="Arial" w:eastAsia="Arial" w:hAnsi="Arial" w:cs="Arial"/>
          <w:sz w:val="24"/>
          <w:szCs w:val="24"/>
        </w:rPr>
        <w:t>a</w:t>
      </w:r>
      <w:r w:rsidRPr="002467A0">
        <w:rPr>
          <w:rFonts w:ascii="Arial" w:eastAsia="Arial" w:hAnsi="Arial" w:cs="Arial"/>
          <w:sz w:val="24"/>
          <w:szCs w:val="24"/>
        </w:rPr>
        <w:t xml:space="preserve"> </w:t>
      </w:r>
      <w:r w:rsidR="002467A0" w:rsidRPr="002467A0">
        <w:rPr>
          <w:rFonts w:ascii="Arial" w:eastAsia="Arial" w:hAnsi="Arial" w:cs="Arial"/>
          <w:sz w:val="24"/>
          <w:szCs w:val="24"/>
          <w:u w:val="single"/>
        </w:rPr>
        <w:t>i</w:t>
      </w:r>
      <w:r w:rsidRPr="002467A0">
        <w:rPr>
          <w:rFonts w:ascii="Arial" w:eastAsia="Arial" w:hAnsi="Arial" w:cs="Arial"/>
          <w:sz w:val="24"/>
          <w:szCs w:val="24"/>
          <w:u w:val="single"/>
        </w:rPr>
        <w:t xml:space="preserve">nstalação de placas de sinalização com nomes das </w:t>
      </w:r>
      <w:r w:rsidR="002467A0" w:rsidRPr="002467A0">
        <w:rPr>
          <w:rFonts w:ascii="Arial" w:eastAsia="Arial" w:hAnsi="Arial" w:cs="Arial"/>
          <w:sz w:val="24"/>
          <w:szCs w:val="24"/>
          <w:u w:val="single"/>
        </w:rPr>
        <w:t>ruas</w:t>
      </w:r>
      <w:r w:rsidRPr="002467A0">
        <w:rPr>
          <w:rFonts w:ascii="Arial" w:eastAsia="Arial" w:hAnsi="Arial" w:cs="Arial"/>
          <w:sz w:val="24"/>
          <w:szCs w:val="24"/>
          <w:u w:val="single"/>
        </w:rPr>
        <w:t xml:space="preserve"> nos bairros Amaralina,</w:t>
      </w:r>
      <w:r w:rsidRPr="002467A0">
        <w:rPr>
          <w:rFonts w:ascii="Arial" w:eastAsia="Arial" w:hAnsi="Arial" w:cs="Arial"/>
          <w:sz w:val="24"/>
          <w:szCs w:val="24"/>
        </w:rPr>
        <w:t xml:space="preserve"> </w:t>
      </w:r>
      <w:r w:rsidRPr="002467A0">
        <w:rPr>
          <w:rFonts w:ascii="Arial" w:eastAsia="Arial" w:hAnsi="Arial" w:cs="Arial"/>
          <w:sz w:val="24"/>
          <w:szCs w:val="24"/>
        </w:rPr>
        <w:t>Mutirão São Judas Tadeu e Parque das Algarobas.</w:t>
      </w:r>
    </w:p>
    <w:p w:rsidR="007B7712" w:rsidRDefault="007F163E" w:rsidP="002467A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indicação tem por finalidade identificar as vias e os locais de interesse, bem como orientar condutores de veículos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quanto aos percursos</w:t>
      </w:r>
      <w:r>
        <w:rPr>
          <w:rFonts w:ascii="Arial" w:eastAsia="Arial" w:hAnsi="Arial" w:cs="Arial"/>
          <w:sz w:val="24"/>
          <w:szCs w:val="24"/>
        </w:rPr>
        <w:t xml:space="preserve">, os destinos, as distâncias e os serviços auxiliares, podendo também ter como função a </w:t>
      </w:r>
      <w:r w:rsidR="002467A0">
        <w:rPr>
          <w:rFonts w:ascii="Arial" w:eastAsia="Arial" w:hAnsi="Arial" w:cs="Arial"/>
          <w:sz w:val="24"/>
          <w:szCs w:val="24"/>
        </w:rPr>
        <w:t>informaçã</w:t>
      </w:r>
      <w:r>
        <w:rPr>
          <w:rFonts w:ascii="Arial" w:eastAsia="Arial" w:hAnsi="Arial" w:cs="Arial"/>
          <w:sz w:val="24"/>
          <w:szCs w:val="24"/>
        </w:rPr>
        <w:t>o do u</w:t>
      </w:r>
      <w:r>
        <w:rPr>
          <w:rFonts w:ascii="Arial" w:eastAsia="Arial" w:hAnsi="Arial" w:cs="Arial"/>
          <w:sz w:val="24"/>
          <w:szCs w:val="24"/>
        </w:rPr>
        <w:t xml:space="preserve">suário.  </w:t>
      </w:r>
    </w:p>
    <w:p w:rsidR="007B7712" w:rsidRDefault="007F163E" w:rsidP="002467A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Cientes de que </w:t>
      </w:r>
      <w:r>
        <w:rPr>
          <w:rFonts w:ascii="Arial" w:eastAsia="Arial" w:hAnsi="Arial" w:cs="Arial"/>
          <w:sz w:val="24"/>
          <w:szCs w:val="24"/>
        </w:rPr>
        <w:t>esta propositura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receberá a devida atenção por parte do Executivo Municipal, reiteramos nossos votos de consideração.</w:t>
      </w:r>
    </w:p>
    <w:p w:rsidR="007B7712" w:rsidRDefault="007F163E" w:rsidP="002467A0">
      <w:pPr>
        <w:spacing w:after="200" w:line="36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467A0">
        <w:rPr>
          <w:rFonts w:ascii="Arial" w:eastAsia="Arial" w:hAnsi="Arial" w:cs="Arial"/>
          <w:sz w:val="24"/>
          <w:szCs w:val="24"/>
        </w:rPr>
        <w:t>12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de abril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2</w:t>
      </w:r>
      <w:r w:rsidR="002467A0">
        <w:rPr>
          <w:rFonts w:ascii="Arial" w:eastAsia="Arial" w:hAnsi="Arial" w:cs="Arial"/>
          <w:sz w:val="24"/>
          <w:szCs w:val="24"/>
        </w:rPr>
        <w:t>.</w:t>
      </w:r>
    </w:p>
    <w:p w:rsidR="007B7712" w:rsidRDefault="007B7712" w:rsidP="002467A0">
      <w:pPr>
        <w:spacing w:after="200" w:line="36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B7712" w:rsidRDefault="007F163E" w:rsidP="002467A0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</w:t>
      </w:r>
    </w:p>
    <w:p w:rsidR="007B7712" w:rsidRDefault="007F163E" w:rsidP="002467A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</w:t>
      </w:r>
      <w:r>
        <w:rPr>
          <w:rFonts w:ascii="Arial" w:eastAsia="Arial" w:hAnsi="Arial" w:cs="Arial"/>
          <w:b/>
          <w:sz w:val="24"/>
          <w:szCs w:val="24"/>
        </w:rPr>
        <w:t>iveira Melo - PDT</w:t>
      </w:r>
    </w:p>
    <w:p w:rsidR="007B7712" w:rsidRDefault="007F163E" w:rsidP="002467A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7B7712" w:rsidRDefault="007F163E" w:rsidP="002467A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7B7712" w:rsidRDefault="007F163E" w:rsidP="002467A0">
      <w:pPr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419100</wp:posOffset>
                </wp:positionV>
                <wp:extent cx="516255" cy="318135"/>
                <wp:effectExtent l="0" t="0" r="0" b="0"/>
                <wp:wrapNone/>
                <wp:docPr id="1062" name="Retângulo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419100</wp:posOffset>
                </wp:positionV>
                <wp:extent cx="516255" cy="318135"/>
                <wp:effectExtent b="0" l="0" r="0" t="0"/>
                <wp:wrapNone/>
                <wp:docPr id="106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25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419100</wp:posOffset>
                </wp:positionV>
                <wp:extent cx="473075" cy="318135"/>
                <wp:effectExtent l="0" t="0" r="0" b="0"/>
                <wp:wrapNone/>
                <wp:docPr id="1061" name="Retângulo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419100</wp:posOffset>
                </wp:positionV>
                <wp:extent cx="473075" cy="318135"/>
                <wp:effectExtent b="0" l="0" r="0" t="0"/>
                <wp:wrapNone/>
                <wp:docPr id="106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07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203200</wp:posOffset>
                </wp:positionV>
                <wp:extent cx="3208020" cy="1685925"/>
                <wp:effectExtent l="0" t="0" r="0" b="0"/>
                <wp:wrapSquare wrapText="bothSides" distT="0" distB="0" distL="114300" distR="114300"/>
                <wp:docPr id="1064" name="Retângulo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B7712" w:rsidRDefault="007F163E" w:rsidP="002467A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B7712" w:rsidRDefault="007F163E" w:rsidP="002467A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B7712" w:rsidRDefault="007F163E" w:rsidP="002467A0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203200</wp:posOffset>
                </wp:positionV>
                <wp:extent cx="3208020" cy="1685925"/>
                <wp:effectExtent b="0" l="0" r="0" t="0"/>
                <wp:wrapSquare wrapText="bothSides" distB="0" distT="0" distL="114300" distR="114300"/>
                <wp:docPr id="106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8020" cy="168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203200</wp:posOffset>
                </wp:positionV>
                <wp:extent cx="2746375" cy="1685925"/>
                <wp:effectExtent l="0" t="0" r="0" b="0"/>
                <wp:wrapSquare wrapText="bothSides" distT="0" distB="0" distL="114300" distR="114300"/>
                <wp:docPr id="1063" name="Retângulo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B7712" w:rsidRDefault="007F163E" w:rsidP="002467A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7B7712" w:rsidRDefault="007F163E" w:rsidP="002467A0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B7712" w:rsidRDefault="007F163E" w:rsidP="002467A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B7712" w:rsidRDefault="007F163E" w:rsidP="002467A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7B7712" w:rsidRDefault="007B7712" w:rsidP="002467A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203200</wp:posOffset>
                </wp:positionV>
                <wp:extent cx="2746375" cy="1685925"/>
                <wp:effectExtent b="0" l="0" r="0" t="0"/>
                <wp:wrapSquare wrapText="bothSides" distB="0" distT="0" distL="114300" distR="114300"/>
                <wp:docPr id="106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6375" cy="168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B7712" w:rsidRDefault="007B7712" w:rsidP="007B7712">
      <w:pPr>
        <w:ind w:left="0" w:hanging="2"/>
      </w:pPr>
    </w:p>
    <w:sectPr w:rsidR="007B7712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3E" w:rsidRDefault="007F163E" w:rsidP="002467A0">
      <w:pPr>
        <w:spacing w:line="240" w:lineRule="auto"/>
        <w:ind w:left="0" w:hanging="2"/>
      </w:pPr>
      <w:r>
        <w:separator/>
      </w:r>
    </w:p>
  </w:endnote>
  <w:endnote w:type="continuationSeparator" w:id="0">
    <w:p w:rsidR="007F163E" w:rsidRDefault="007F163E" w:rsidP="002467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2" w:rsidRDefault="007F163E" w:rsidP="002467A0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7B7712" w:rsidRDefault="007F163E" w:rsidP="002467A0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Por</w:t>
    </w:r>
    <w:r>
      <w:rPr>
        <w:rFonts w:ascii="Arial" w:eastAsia="Arial" w:hAnsi="Arial" w:cs="Arial"/>
        <w:color w:val="000000"/>
        <w:sz w:val="16"/>
        <w:szCs w:val="16"/>
      </w:rPr>
      <w:t xml:space="preserve">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3E" w:rsidRDefault="007F163E" w:rsidP="002467A0">
      <w:pPr>
        <w:spacing w:line="240" w:lineRule="auto"/>
        <w:ind w:left="0" w:hanging="2"/>
      </w:pPr>
      <w:r>
        <w:separator/>
      </w:r>
    </w:p>
  </w:footnote>
  <w:footnote w:type="continuationSeparator" w:id="0">
    <w:p w:rsidR="007F163E" w:rsidRDefault="007F163E" w:rsidP="002467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12" w:rsidRDefault="007F163E" w:rsidP="002467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6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B7712" w:rsidRDefault="007F163E" w:rsidP="002467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7B7712" w:rsidRDefault="007F163E" w:rsidP="002467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7B7712" w:rsidRDefault="007F163E" w:rsidP="002467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7B7712" w:rsidRDefault="007F163E" w:rsidP="002467A0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94B60"/>
    <w:multiLevelType w:val="multilevel"/>
    <w:tmpl w:val="A9F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7712"/>
    <w:rsid w:val="002467A0"/>
    <w:rsid w:val="007B7712"/>
    <w:rsid w:val="007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phLQJ9ayzux7cd7f38DGruZpCQ==">AMUW2mWZLRjDpadNsQWVi87lkn7VOj/Y4ZWgBJbqJ2CMNlWZ/W3BhOKDFDoUmrXvcniBoPd6K8PToGp37i+wYV7ISD2nyZeXqX/mkAEmBIzuaRwsxg0t1To=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2</cp:revision>
  <dcterms:created xsi:type="dcterms:W3CDTF">2022-04-13T14:34:00Z</dcterms:created>
  <dcterms:modified xsi:type="dcterms:W3CDTF">2022-04-13T14:34:00Z</dcterms:modified>
</cp:coreProperties>
</file>