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1741" w14:textId="77777777" w:rsidR="00003EFB" w:rsidRDefault="00003EFB" w:rsidP="00003EFB">
      <w:pPr>
        <w:spacing w:line="360" w:lineRule="auto"/>
        <w:jc w:val="center"/>
        <w:rPr>
          <w:rFonts w:ascii="Arial" w:hAnsi="Arial" w:cs="Arial"/>
          <w:sz w:val="22"/>
          <w:szCs w:val="22"/>
        </w:rPr>
      </w:pPr>
    </w:p>
    <w:p w14:paraId="378B9056" w14:textId="77777777" w:rsidR="000E50CF" w:rsidRDefault="000E50CF" w:rsidP="00003EFB">
      <w:pPr>
        <w:spacing w:line="360" w:lineRule="auto"/>
        <w:jc w:val="center"/>
        <w:rPr>
          <w:rFonts w:ascii="Arial" w:hAnsi="Arial" w:cs="Arial"/>
          <w:sz w:val="22"/>
          <w:szCs w:val="22"/>
        </w:rPr>
      </w:pPr>
    </w:p>
    <w:p w14:paraId="1C03E485" w14:textId="57D23D6E" w:rsidR="00003EFB" w:rsidRPr="000E50CF" w:rsidRDefault="00003EFB" w:rsidP="00003EFB">
      <w:pPr>
        <w:spacing w:line="360" w:lineRule="auto"/>
        <w:jc w:val="center"/>
        <w:rPr>
          <w:rFonts w:ascii="Arial" w:hAnsi="Arial" w:cs="Arial"/>
          <w:sz w:val="22"/>
          <w:szCs w:val="22"/>
        </w:rPr>
      </w:pPr>
      <w:r w:rsidRPr="000E50CF">
        <w:rPr>
          <w:rFonts w:ascii="Arial" w:hAnsi="Arial" w:cs="Arial"/>
          <w:sz w:val="22"/>
          <w:szCs w:val="22"/>
        </w:rPr>
        <w:t>PARECER DA COMISSÃO DE JUSTIÇA E REDAÇÃO FINAL</w:t>
      </w:r>
    </w:p>
    <w:p w14:paraId="5C6275DE" w14:textId="77777777" w:rsidR="006A3F4F" w:rsidRPr="000E50CF" w:rsidRDefault="006A3F4F" w:rsidP="000C6D21">
      <w:pPr>
        <w:spacing w:after="240" w:line="276" w:lineRule="auto"/>
        <w:rPr>
          <w:rFonts w:asciiTheme="minorHAnsi" w:hAnsiTheme="minorHAnsi" w:cstheme="minorHAnsi"/>
          <w:b/>
          <w:sz w:val="22"/>
          <w:szCs w:val="22"/>
        </w:rPr>
      </w:pPr>
    </w:p>
    <w:p w14:paraId="48509E4A" w14:textId="77777777" w:rsidR="003F4B7B" w:rsidRPr="000E50CF" w:rsidRDefault="003F4B7B" w:rsidP="000C6D21">
      <w:pPr>
        <w:spacing w:after="240" w:line="276" w:lineRule="auto"/>
        <w:ind w:left="4248"/>
        <w:jc w:val="both"/>
        <w:rPr>
          <w:rFonts w:asciiTheme="minorHAnsi" w:hAnsiTheme="minorHAnsi" w:cstheme="minorHAnsi"/>
          <w:b/>
          <w:sz w:val="22"/>
          <w:szCs w:val="22"/>
        </w:rPr>
      </w:pPr>
    </w:p>
    <w:p w14:paraId="0FF4C0D5" w14:textId="5715EE0F" w:rsidR="003D53A2" w:rsidRPr="000E50CF" w:rsidRDefault="00003EFB" w:rsidP="00E24545">
      <w:pPr>
        <w:pStyle w:val="Default"/>
        <w:spacing w:line="360" w:lineRule="auto"/>
        <w:jc w:val="both"/>
        <w:rPr>
          <w:rFonts w:ascii="Arial" w:hAnsi="Arial" w:cs="Arial"/>
          <w:sz w:val="22"/>
          <w:szCs w:val="22"/>
        </w:rPr>
      </w:pPr>
      <w:r w:rsidRPr="000E50CF">
        <w:rPr>
          <w:rFonts w:ascii="Arial" w:hAnsi="Arial" w:cs="Arial"/>
          <w:sz w:val="22"/>
          <w:szCs w:val="22"/>
        </w:rPr>
        <w:t xml:space="preserve">Analisando o Projeto de </w:t>
      </w:r>
      <w:r w:rsidR="00E24545" w:rsidRPr="000E50CF">
        <w:rPr>
          <w:rFonts w:ascii="Arial" w:hAnsi="Arial" w:cs="Arial"/>
          <w:sz w:val="22"/>
          <w:szCs w:val="22"/>
        </w:rPr>
        <w:t>Decreto Legislativo 19/</w:t>
      </w:r>
      <w:proofErr w:type="gramStart"/>
      <w:r w:rsidR="00E24545" w:rsidRPr="000E50CF">
        <w:rPr>
          <w:rFonts w:ascii="Arial" w:hAnsi="Arial" w:cs="Arial"/>
          <w:sz w:val="22"/>
          <w:szCs w:val="22"/>
        </w:rPr>
        <w:t>2021  de</w:t>
      </w:r>
      <w:proofErr w:type="gramEnd"/>
      <w:r w:rsidR="00E24545" w:rsidRPr="000E50CF">
        <w:rPr>
          <w:rFonts w:ascii="Arial" w:hAnsi="Arial" w:cs="Arial"/>
          <w:sz w:val="22"/>
          <w:szCs w:val="22"/>
        </w:rPr>
        <w:t xml:space="preserve"> autoria do nobre edil Ramon Fernandes, onde Concede Titulo de Cidadão </w:t>
      </w:r>
      <w:proofErr w:type="spellStart"/>
      <w:r w:rsidR="00E24545" w:rsidRPr="000E50CF">
        <w:rPr>
          <w:rFonts w:ascii="Arial" w:hAnsi="Arial" w:cs="Arial"/>
          <w:sz w:val="22"/>
          <w:szCs w:val="22"/>
        </w:rPr>
        <w:t>Jequieense</w:t>
      </w:r>
      <w:proofErr w:type="spellEnd"/>
      <w:r w:rsidR="00E24545" w:rsidRPr="000E50CF">
        <w:rPr>
          <w:rFonts w:ascii="Arial" w:hAnsi="Arial" w:cs="Arial"/>
          <w:sz w:val="22"/>
          <w:szCs w:val="22"/>
        </w:rPr>
        <w:t xml:space="preserve"> ao Sr. Jaques Wagner.</w:t>
      </w:r>
    </w:p>
    <w:p w14:paraId="25171142" w14:textId="7A8FFAD4" w:rsidR="000E50CF" w:rsidRPr="000E50CF" w:rsidRDefault="000E50CF" w:rsidP="000E50CF">
      <w:pPr>
        <w:spacing w:line="360" w:lineRule="auto"/>
        <w:jc w:val="both"/>
        <w:rPr>
          <w:rFonts w:ascii="Arial" w:hAnsi="Arial" w:cs="Arial"/>
          <w:b/>
          <w:bCs/>
          <w:color w:val="000000"/>
          <w:sz w:val="22"/>
          <w:szCs w:val="22"/>
          <w:u w:val="single"/>
        </w:rPr>
      </w:pPr>
      <w:r w:rsidRPr="000E50CF">
        <w:rPr>
          <w:rFonts w:ascii="Arial" w:hAnsi="Arial" w:cs="Arial"/>
          <w:color w:val="202122"/>
          <w:sz w:val="22"/>
          <w:szCs w:val="22"/>
          <w:shd w:val="clear" w:color="auto" w:fill="FFFFFF"/>
        </w:rPr>
        <w:t xml:space="preserve">O Sr. </w:t>
      </w:r>
      <w:r w:rsidRPr="000E50CF">
        <w:rPr>
          <w:rFonts w:ascii="Arial" w:hAnsi="Arial" w:cs="Arial"/>
          <w:color w:val="202122"/>
          <w:sz w:val="22"/>
          <w:szCs w:val="22"/>
          <w:shd w:val="clear" w:color="auto" w:fill="FFFFFF"/>
        </w:rPr>
        <w:t xml:space="preserve">Jaques Wagner nasceu no Rio de Janeiro, em 16 de março de 1951, filho de Joseph Wagner e </w:t>
      </w:r>
      <w:proofErr w:type="spellStart"/>
      <w:r w:rsidRPr="000E50CF">
        <w:rPr>
          <w:rFonts w:ascii="Arial" w:hAnsi="Arial" w:cs="Arial"/>
          <w:color w:val="202122"/>
          <w:sz w:val="22"/>
          <w:szCs w:val="22"/>
          <w:shd w:val="clear" w:color="auto" w:fill="FFFFFF"/>
        </w:rPr>
        <w:t>Cypa</w:t>
      </w:r>
      <w:proofErr w:type="spellEnd"/>
      <w:r w:rsidRPr="000E50CF">
        <w:rPr>
          <w:rFonts w:ascii="Arial" w:hAnsi="Arial" w:cs="Arial"/>
          <w:color w:val="202122"/>
          <w:sz w:val="22"/>
          <w:szCs w:val="22"/>
          <w:shd w:val="clear" w:color="auto" w:fill="FFFFFF"/>
        </w:rPr>
        <w:t xml:space="preserve"> Perla Wagner, emigrantes judeu poloneses. Estudou sete anos (1962–1968), no Colégio Militar do Rio de Janeiro. É casado com Maria de Fátima Carneiro de Mendonça, tem três filhos e um enteado.</w:t>
      </w:r>
    </w:p>
    <w:p w14:paraId="00FDE5F3" w14:textId="77777777" w:rsidR="000E50CF" w:rsidRPr="000E50CF" w:rsidRDefault="000E50CF" w:rsidP="000E50CF">
      <w:pPr>
        <w:spacing w:line="360" w:lineRule="auto"/>
        <w:jc w:val="both"/>
        <w:rPr>
          <w:rFonts w:ascii="Arial" w:hAnsi="Arial" w:cs="Arial"/>
          <w:b/>
          <w:bCs/>
          <w:color w:val="000000"/>
          <w:sz w:val="22"/>
          <w:szCs w:val="22"/>
          <w:u w:val="single"/>
        </w:rPr>
      </w:pPr>
      <w:r w:rsidRPr="000E50CF">
        <w:rPr>
          <w:rFonts w:ascii="Arial" w:hAnsi="Arial" w:cs="Arial"/>
          <w:color w:val="202122"/>
          <w:sz w:val="22"/>
          <w:szCs w:val="22"/>
          <w:shd w:val="clear" w:color="auto" w:fill="FFFFFF"/>
        </w:rPr>
        <w:t>Seu envolvimento na política se inicia a partir de 1969 no movimento estudantil, quando ingressou no diretório acadêmico da Faculdade de </w:t>
      </w:r>
      <w:hyperlink r:id="rId6" w:tooltip="Engenharia Civil" w:history="1">
        <w:r w:rsidRPr="000E50CF">
          <w:rPr>
            <w:rFonts w:ascii="Arial" w:hAnsi="Arial" w:cs="Arial"/>
            <w:color w:val="0645AD"/>
            <w:sz w:val="22"/>
            <w:szCs w:val="22"/>
            <w:shd w:val="clear" w:color="auto" w:fill="FFFFFF"/>
          </w:rPr>
          <w:t>Engenharia Civil</w:t>
        </w:r>
      </w:hyperlink>
      <w:r w:rsidRPr="000E50CF">
        <w:rPr>
          <w:rFonts w:ascii="Arial" w:hAnsi="Arial" w:cs="Arial"/>
          <w:color w:val="202122"/>
          <w:sz w:val="22"/>
          <w:szCs w:val="22"/>
          <w:shd w:val="clear" w:color="auto" w:fill="FFFFFF"/>
        </w:rPr>
        <w:t> da </w:t>
      </w:r>
      <w:hyperlink r:id="rId7" w:tooltip="Pontifícia Universidade Católica do Rio de Janeiro" w:history="1">
        <w:r w:rsidRPr="000E50CF">
          <w:rPr>
            <w:rFonts w:ascii="Arial" w:hAnsi="Arial" w:cs="Arial"/>
            <w:color w:val="0645AD"/>
            <w:sz w:val="22"/>
            <w:szCs w:val="22"/>
            <w:shd w:val="clear" w:color="auto" w:fill="FFFFFF"/>
          </w:rPr>
          <w:t>Pontifícia Universidade Católica</w:t>
        </w:r>
      </w:hyperlink>
      <w:r w:rsidRPr="000E50CF">
        <w:rPr>
          <w:rFonts w:ascii="Arial" w:hAnsi="Arial" w:cs="Arial"/>
          <w:color w:val="202122"/>
          <w:sz w:val="22"/>
          <w:szCs w:val="22"/>
          <w:shd w:val="clear" w:color="auto" w:fill="FFFFFF"/>
        </w:rPr>
        <w:t> (PUC-RJ). Entretanto, em 1973 abandona o curso de engenharia e sai do Rio de Janeiro temendo ser preso pelos órgãos repressivos da ditadura.</w:t>
      </w:r>
      <w:hyperlink r:id="rId8" w:anchor="cite_note-:0-3" w:history="1">
        <w:r w:rsidRPr="000E50CF">
          <w:rPr>
            <w:rFonts w:ascii="Arial" w:hAnsi="Arial" w:cs="Arial"/>
            <w:color w:val="0645AD"/>
            <w:sz w:val="22"/>
            <w:szCs w:val="22"/>
            <w:shd w:val="clear" w:color="auto" w:fill="FFFFFF"/>
            <w:vertAlign w:val="superscript"/>
          </w:rPr>
          <w:t>[3]</w:t>
        </w:r>
      </w:hyperlink>
      <w:r w:rsidRPr="000E50CF">
        <w:rPr>
          <w:rFonts w:ascii="Arial" w:hAnsi="Arial" w:cs="Arial"/>
          <w:color w:val="202122"/>
          <w:sz w:val="22"/>
          <w:szCs w:val="22"/>
          <w:shd w:val="clear" w:color="auto" w:fill="FFFFFF"/>
        </w:rPr>
        <w:t> Jaques Wagner então ficou um breve período no Estado de </w:t>
      </w:r>
      <w:hyperlink r:id="rId9" w:tooltip="Minas Gerais" w:history="1">
        <w:r w:rsidRPr="000E50CF">
          <w:rPr>
            <w:rFonts w:ascii="Arial" w:hAnsi="Arial" w:cs="Arial"/>
            <w:color w:val="0645AD"/>
            <w:sz w:val="22"/>
            <w:szCs w:val="22"/>
            <w:shd w:val="clear" w:color="auto" w:fill="FFFFFF"/>
          </w:rPr>
          <w:t>Minas Gerais</w:t>
        </w:r>
      </w:hyperlink>
      <w:r w:rsidRPr="000E50CF">
        <w:rPr>
          <w:rFonts w:ascii="Arial" w:hAnsi="Arial" w:cs="Arial"/>
          <w:color w:val="202122"/>
          <w:sz w:val="22"/>
          <w:szCs w:val="22"/>
          <w:shd w:val="clear" w:color="auto" w:fill="FFFFFF"/>
        </w:rPr>
        <w:t> antes de se mudar em definitivo para a </w:t>
      </w:r>
      <w:hyperlink r:id="rId10" w:tooltip="Bahia" w:history="1">
        <w:r w:rsidRPr="000E50CF">
          <w:rPr>
            <w:rFonts w:ascii="Arial" w:hAnsi="Arial" w:cs="Arial"/>
            <w:color w:val="0645AD"/>
            <w:sz w:val="22"/>
            <w:szCs w:val="22"/>
            <w:shd w:val="clear" w:color="auto" w:fill="FFFFFF"/>
          </w:rPr>
          <w:t>Bahia</w:t>
        </w:r>
      </w:hyperlink>
      <w:r w:rsidRPr="000E50CF">
        <w:rPr>
          <w:rFonts w:ascii="Arial" w:hAnsi="Arial" w:cs="Arial"/>
          <w:color w:val="202122"/>
          <w:sz w:val="22"/>
          <w:szCs w:val="22"/>
          <w:shd w:val="clear" w:color="auto" w:fill="FFFFFF"/>
        </w:rPr>
        <w:t>, próximo do </w:t>
      </w:r>
      <w:hyperlink r:id="rId11" w:tooltip="Subúrbio Ferroviário" w:history="1">
        <w:r w:rsidRPr="000E50CF">
          <w:rPr>
            <w:rFonts w:ascii="Arial" w:hAnsi="Arial" w:cs="Arial"/>
            <w:color w:val="0645AD"/>
            <w:sz w:val="22"/>
            <w:szCs w:val="22"/>
            <w:shd w:val="clear" w:color="auto" w:fill="FFFFFF"/>
          </w:rPr>
          <w:t>Subúrbio Ferroviário</w:t>
        </w:r>
      </w:hyperlink>
      <w:r w:rsidRPr="000E50CF">
        <w:rPr>
          <w:rFonts w:ascii="Arial" w:hAnsi="Arial" w:cs="Arial"/>
          <w:color w:val="202122"/>
          <w:sz w:val="22"/>
          <w:szCs w:val="22"/>
          <w:shd w:val="clear" w:color="auto" w:fill="FFFFFF"/>
        </w:rPr>
        <w:t> de </w:t>
      </w:r>
      <w:hyperlink r:id="rId12" w:tooltip="Salvador (Bahia)" w:history="1">
        <w:r w:rsidRPr="000E50CF">
          <w:rPr>
            <w:rFonts w:ascii="Arial" w:hAnsi="Arial" w:cs="Arial"/>
            <w:color w:val="0645AD"/>
            <w:sz w:val="22"/>
            <w:szCs w:val="22"/>
            <w:shd w:val="clear" w:color="auto" w:fill="FFFFFF"/>
          </w:rPr>
          <w:t>Salvador</w:t>
        </w:r>
      </w:hyperlink>
      <w:r w:rsidRPr="000E50CF">
        <w:rPr>
          <w:rFonts w:ascii="Arial" w:hAnsi="Arial" w:cs="Arial"/>
          <w:color w:val="202122"/>
          <w:sz w:val="22"/>
          <w:szCs w:val="22"/>
          <w:shd w:val="clear" w:color="auto" w:fill="FFFFFF"/>
        </w:rPr>
        <w:t>, onde ingressaria na </w:t>
      </w:r>
      <w:hyperlink r:id="rId13" w:tooltip="Indústria petroquímica" w:history="1">
        <w:r w:rsidRPr="000E50CF">
          <w:rPr>
            <w:rFonts w:ascii="Arial" w:hAnsi="Arial" w:cs="Arial"/>
            <w:color w:val="0645AD"/>
            <w:sz w:val="22"/>
            <w:szCs w:val="22"/>
            <w:shd w:val="clear" w:color="auto" w:fill="FFFFFF"/>
          </w:rPr>
          <w:t>indústria petroquímica</w:t>
        </w:r>
      </w:hyperlink>
      <w:r w:rsidRPr="000E50CF">
        <w:rPr>
          <w:rFonts w:ascii="Arial" w:hAnsi="Arial" w:cs="Arial"/>
          <w:color w:val="202122"/>
          <w:sz w:val="22"/>
          <w:szCs w:val="22"/>
          <w:shd w:val="clear" w:color="auto" w:fill="FFFFFF"/>
        </w:rPr>
        <w:t> no </w:t>
      </w:r>
      <w:hyperlink r:id="rId14" w:tooltip="Polo Petroquímico de Camaçari" w:history="1">
        <w:r w:rsidRPr="000E50CF">
          <w:rPr>
            <w:rFonts w:ascii="Arial" w:hAnsi="Arial" w:cs="Arial"/>
            <w:color w:val="0645AD"/>
            <w:sz w:val="22"/>
            <w:szCs w:val="22"/>
            <w:shd w:val="clear" w:color="auto" w:fill="FFFFFF"/>
          </w:rPr>
          <w:t>polo de Camaçari</w:t>
        </w:r>
      </w:hyperlink>
      <w:r w:rsidRPr="000E50CF">
        <w:rPr>
          <w:rFonts w:ascii="Arial" w:hAnsi="Arial" w:cs="Arial"/>
          <w:color w:val="202122"/>
          <w:sz w:val="22"/>
          <w:szCs w:val="22"/>
          <w:shd w:val="clear" w:color="auto" w:fill="FFFFFF"/>
        </w:rPr>
        <w:t>, na região metropolitana da capital, onde se tornou técnico em manutenção. Começou a atuar no Sindicato dos Trabalhadores da Indústria Petroquímica (</w:t>
      </w:r>
      <w:proofErr w:type="spellStart"/>
      <w:r w:rsidRPr="000E50CF">
        <w:rPr>
          <w:rFonts w:ascii="Arial" w:hAnsi="Arial" w:cs="Arial"/>
          <w:color w:val="202122"/>
          <w:sz w:val="22"/>
          <w:szCs w:val="22"/>
          <w:shd w:val="clear" w:color="auto" w:fill="FFFFFF"/>
        </w:rPr>
        <w:t>Sindiquímica</w:t>
      </w:r>
      <w:proofErr w:type="spellEnd"/>
      <w:r w:rsidRPr="000E50CF">
        <w:rPr>
          <w:rFonts w:ascii="Arial" w:hAnsi="Arial" w:cs="Arial"/>
          <w:color w:val="202122"/>
          <w:sz w:val="22"/>
          <w:szCs w:val="22"/>
          <w:shd w:val="clear" w:color="auto" w:fill="FFFFFF"/>
        </w:rPr>
        <w:t>-BA), do qual foi diretor e presidente. Conheceu </w:t>
      </w:r>
      <w:hyperlink r:id="rId15" w:tooltip="Luís Inácio Lula da Silva" w:history="1">
        <w:r w:rsidRPr="000E50CF">
          <w:rPr>
            <w:rFonts w:ascii="Arial" w:hAnsi="Arial" w:cs="Arial"/>
            <w:color w:val="0645AD"/>
            <w:sz w:val="22"/>
            <w:szCs w:val="22"/>
            <w:shd w:val="clear" w:color="auto" w:fill="FFFFFF"/>
          </w:rPr>
          <w:t>Luís Inácio Lula da Silva</w:t>
        </w:r>
      </w:hyperlink>
      <w:r w:rsidRPr="000E50CF">
        <w:rPr>
          <w:rFonts w:ascii="Arial" w:hAnsi="Arial" w:cs="Arial"/>
          <w:color w:val="202122"/>
          <w:sz w:val="22"/>
          <w:szCs w:val="22"/>
          <w:shd w:val="clear" w:color="auto" w:fill="FFFFFF"/>
        </w:rPr>
        <w:t> em um congresso de petroleiros e em 1980 ajudou a fundar o </w:t>
      </w:r>
      <w:hyperlink r:id="rId16" w:tooltip="Partido dos Trabalhadores" w:history="1">
        <w:r w:rsidRPr="000E50CF">
          <w:rPr>
            <w:rFonts w:ascii="Arial" w:hAnsi="Arial" w:cs="Arial"/>
            <w:color w:val="0645AD"/>
            <w:sz w:val="22"/>
            <w:szCs w:val="22"/>
            <w:shd w:val="clear" w:color="auto" w:fill="FFFFFF"/>
          </w:rPr>
          <w:t>Partido dos Trabalhadores</w:t>
        </w:r>
      </w:hyperlink>
      <w:r w:rsidRPr="000E50CF">
        <w:rPr>
          <w:rFonts w:ascii="Arial" w:hAnsi="Arial" w:cs="Arial"/>
          <w:color w:val="202122"/>
          <w:sz w:val="22"/>
          <w:szCs w:val="22"/>
          <w:shd w:val="clear" w:color="auto" w:fill="FFFFFF"/>
        </w:rPr>
        <w:t> (PT) e a </w:t>
      </w:r>
      <w:hyperlink r:id="rId17" w:tooltip="Central Única dos Trabalhadores" w:history="1">
        <w:r w:rsidRPr="000E50CF">
          <w:rPr>
            <w:rFonts w:ascii="Arial" w:hAnsi="Arial" w:cs="Arial"/>
            <w:color w:val="0645AD"/>
            <w:sz w:val="22"/>
            <w:szCs w:val="22"/>
            <w:shd w:val="clear" w:color="auto" w:fill="FFFFFF"/>
          </w:rPr>
          <w:t>Central Única dos Trabalhadores</w:t>
        </w:r>
      </w:hyperlink>
      <w:r w:rsidRPr="000E50CF">
        <w:rPr>
          <w:rFonts w:ascii="Arial" w:hAnsi="Arial" w:cs="Arial"/>
          <w:color w:val="202122"/>
          <w:sz w:val="22"/>
          <w:szCs w:val="22"/>
          <w:shd w:val="clear" w:color="auto" w:fill="FFFFFF"/>
        </w:rPr>
        <w:t> (CUT) no Estado da Bahia e foi o primeiro presidente de ambas no Estado.</w:t>
      </w:r>
      <w:r w:rsidRPr="000E50CF">
        <w:rPr>
          <w:rFonts w:ascii="Arial" w:hAnsi="Arial" w:cs="Arial"/>
          <w:color w:val="202122"/>
          <w:sz w:val="22"/>
          <w:szCs w:val="22"/>
          <w:shd w:val="clear" w:color="auto" w:fill="FFFFFF"/>
          <w:vertAlign w:val="superscript"/>
        </w:rPr>
        <w:t xml:space="preserve"> </w:t>
      </w:r>
      <w:r w:rsidRPr="000E50CF">
        <w:rPr>
          <w:rFonts w:ascii="Arial" w:hAnsi="Arial" w:cs="Arial"/>
          <w:color w:val="202122"/>
          <w:sz w:val="22"/>
          <w:szCs w:val="22"/>
          <w:shd w:val="clear" w:color="auto" w:fill="FFFFFF"/>
        </w:rPr>
        <w:t>Jaques Wagner foi </w:t>
      </w:r>
      <w:hyperlink r:id="rId18" w:tooltip="Eleições estaduais na Bahia em 2006" w:history="1">
        <w:r w:rsidRPr="000E50CF">
          <w:rPr>
            <w:rFonts w:ascii="Arial" w:hAnsi="Arial" w:cs="Arial"/>
            <w:color w:val="0645AD"/>
            <w:sz w:val="22"/>
            <w:szCs w:val="22"/>
            <w:shd w:val="clear" w:color="auto" w:fill="FFFFFF"/>
          </w:rPr>
          <w:t>eleito governador do estado</w:t>
        </w:r>
      </w:hyperlink>
      <w:r w:rsidRPr="000E50CF">
        <w:rPr>
          <w:rFonts w:ascii="Arial" w:hAnsi="Arial" w:cs="Arial"/>
          <w:color w:val="202122"/>
          <w:sz w:val="22"/>
          <w:szCs w:val="22"/>
          <w:shd w:val="clear" w:color="auto" w:fill="FFFFFF"/>
        </w:rPr>
        <w:t>, em outubro de 2006, apoiado por uma coligação formada pelo PT, </w:t>
      </w:r>
      <w:hyperlink r:id="rId19" w:tooltip="Partido Verde (Brasil)" w:history="1">
        <w:r w:rsidRPr="000E50CF">
          <w:rPr>
            <w:rFonts w:ascii="Arial" w:hAnsi="Arial" w:cs="Arial"/>
            <w:color w:val="0645AD"/>
            <w:sz w:val="22"/>
            <w:szCs w:val="22"/>
            <w:shd w:val="clear" w:color="auto" w:fill="FFFFFF"/>
          </w:rPr>
          <w:t>PV</w:t>
        </w:r>
      </w:hyperlink>
      <w:r w:rsidRPr="000E50CF">
        <w:rPr>
          <w:rFonts w:ascii="Arial" w:hAnsi="Arial" w:cs="Arial"/>
          <w:color w:val="202122"/>
          <w:sz w:val="22"/>
          <w:szCs w:val="22"/>
          <w:shd w:val="clear" w:color="auto" w:fill="FFFFFF"/>
        </w:rPr>
        <w:t>, </w:t>
      </w:r>
      <w:hyperlink r:id="rId20" w:tooltip="Partido Popular Socialista" w:history="1">
        <w:r w:rsidRPr="000E50CF">
          <w:rPr>
            <w:rFonts w:ascii="Arial" w:hAnsi="Arial" w:cs="Arial"/>
            <w:color w:val="0645AD"/>
            <w:sz w:val="22"/>
            <w:szCs w:val="22"/>
            <w:shd w:val="clear" w:color="auto" w:fill="FFFFFF"/>
          </w:rPr>
          <w:t>PPS</w:t>
        </w:r>
      </w:hyperlink>
      <w:r w:rsidRPr="000E50CF">
        <w:rPr>
          <w:rFonts w:ascii="Arial" w:hAnsi="Arial" w:cs="Arial"/>
          <w:color w:val="202122"/>
          <w:sz w:val="22"/>
          <w:szCs w:val="22"/>
          <w:shd w:val="clear" w:color="auto" w:fill="FFFFFF"/>
        </w:rPr>
        <w:t>, </w:t>
      </w:r>
      <w:hyperlink r:id="rId21" w:tooltip="PCdoB" w:history="1">
        <w:r w:rsidRPr="000E50CF">
          <w:rPr>
            <w:rFonts w:ascii="Arial" w:hAnsi="Arial" w:cs="Arial"/>
            <w:color w:val="0645AD"/>
            <w:sz w:val="22"/>
            <w:szCs w:val="22"/>
            <w:shd w:val="clear" w:color="auto" w:fill="FFFFFF"/>
          </w:rPr>
          <w:t>PCdoB</w:t>
        </w:r>
      </w:hyperlink>
      <w:r w:rsidRPr="000E50CF">
        <w:rPr>
          <w:rFonts w:ascii="Arial" w:hAnsi="Arial" w:cs="Arial"/>
          <w:color w:val="202122"/>
          <w:sz w:val="22"/>
          <w:szCs w:val="22"/>
          <w:shd w:val="clear" w:color="auto" w:fill="FFFFFF"/>
        </w:rPr>
        <w:t>, </w:t>
      </w:r>
      <w:hyperlink r:id="rId22" w:tooltip="Partido Trabalhista Brasileiro" w:history="1">
        <w:r w:rsidRPr="000E50CF">
          <w:rPr>
            <w:rFonts w:ascii="Arial" w:hAnsi="Arial" w:cs="Arial"/>
            <w:color w:val="0645AD"/>
            <w:sz w:val="22"/>
            <w:szCs w:val="22"/>
            <w:shd w:val="clear" w:color="auto" w:fill="FFFFFF"/>
          </w:rPr>
          <w:t>PTB</w:t>
        </w:r>
      </w:hyperlink>
      <w:r w:rsidRPr="000E50CF">
        <w:rPr>
          <w:rFonts w:ascii="Arial" w:hAnsi="Arial" w:cs="Arial"/>
          <w:color w:val="202122"/>
          <w:sz w:val="22"/>
          <w:szCs w:val="22"/>
          <w:shd w:val="clear" w:color="auto" w:fill="FFFFFF"/>
        </w:rPr>
        <w:t>, </w:t>
      </w:r>
      <w:hyperlink r:id="rId23" w:tooltip="PMN" w:history="1">
        <w:r w:rsidRPr="000E50CF">
          <w:rPr>
            <w:rFonts w:ascii="Arial" w:hAnsi="Arial" w:cs="Arial"/>
            <w:color w:val="0645AD"/>
            <w:sz w:val="22"/>
            <w:szCs w:val="22"/>
            <w:shd w:val="clear" w:color="auto" w:fill="FFFFFF"/>
          </w:rPr>
          <w:t>PMN</w:t>
        </w:r>
      </w:hyperlink>
      <w:r w:rsidRPr="000E50CF">
        <w:rPr>
          <w:rFonts w:ascii="Arial" w:hAnsi="Arial" w:cs="Arial"/>
          <w:color w:val="202122"/>
          <w:sz w:val="22"/>
          <w:szCs w:val="22"/>
          <w:shd w:val="clear" w:color="auto" w:fill="FFFFFF"/>
        </w:rPr>
        <w:t> e </w:t>
      </w:r>
      <w:hyperlink r:id="rId24" w:tooltip="PMDB" w:history="1">
        <w:r w:rsidRPr="000E50CF">
          <w:rPr>
            <w:rFonts w:ascii="Arial" w:hAnsi="Arial" w:cs="Arial"/>
            <w:color w:val="0645AD"/>
            <w:sz w:val="22"/>
            <w:szCs w:val="22"/>
            <w:shd w:val="clear" w:color="auto" w:fill="FFFFFF"/>
          </w:rPr>
          <w:t>PMDB</w:t>
        </w:r>
      </w:hyperlink>
      <w:r w:rsidRPr="000E50CF">
        <w:rPr>
          <w:rFonts w:ascii="Arial" w:hAnsi="Arial" w:cs="Arial"/>
          <w:color w:val="202122"/>
          <w:sz w:val="22"/>
          <w:szCs w:val="22"/>
          <w:shd w:val="clear" w:color="auto" w:fill="FFFFFF"/>
        </w:rPr>
        <w:t>. A coligação não teve candidato a senador, mas apoiou informalmente o ex-governador </w:t>
      </w:r>
      <w:hyperlink r:id="rId25" w:tooltip="João Durval Carneiro" w:history="1">
        <w:r w:rsidRPr="000E50CF">
          <w:rPr>
            <w:rFonts w:ascii="Arial" w:hAnsi="Arial" w:cs="Arial"/>
            <w:color w:val="0645AD"/>
            <w:sz w:val="22"/>
            <w:szCs w:val="22"/>
            <w:shd w:val="clear" w:color="auto" w:fill="FFFFFF"/>
          </w:rPr>
          <w:t>João Durval Carneiro</w:t>
        </w:r>
      </w:hyperlink>
      <w:r w:rsidRPr="000E50CF">
        <w:rPr>
          <w:rFonts w:ascii="Arial" w:hAnsi="Arial" w:cs="Arial"/>
          <w:color w:val="202122"/>
          <w:sz w:val="22"/>
          <w:szCs w:val="22"/>
          <w:shd w:val="clear" w:color="auto" w:fill="FFFFFF"/>
        </w:rPr>
        <w:t>, eleito pelo PDT. Apesar de as pesquisas indicarem uma vitória no primeiro turno e com ampla vantagem do seu adversário e predecessor no cargo, </w:t>
      </w:r>
      <w:hyperlink r:id="rId26" w:tooltip="Paulo Souto" w:history="1">
        <w:r w:rsidRPr="000E50CF">
          <w:rPr>
            <w:rFonts w:ascii="Arial" w:hAnsi="Arial" w:cs="Arial"/>
            <w:color w:val="0645AD"/>
            <w:sz w:val="22"/>
            <w:szCs w:val="22"/>
            <w:shd w:val="clear" w:color="auto" w:fill="FFFFFF"/>
          </w:rPr>
          <w:t>Paulo Souto</w:t>
        </w:r>
      </w:hyperlink>
      <w:r w:rsidRPr="000E50CF">
        <w:rPr>
          <w:rFonts w:ascii="Arial" w:hAnsi="Arial" w:cs="Arial"/>
          <w:color w:val="202122"/>
          <w:sz w:val="22"/>
          <w:szCs w:val="22"/>
          <w:shd w:val="clear" w:color="auto" w:fill="FFFFFF"/>
        </w:rPr>
        <w:t>, Jaques venceu com 52,89% dos votos válidos, num total de 3.242.336 votos impondo a mais contundente derrota à hegemonia do </w:t>
      </w:r>
      <w:hyperlink r:id="rId27" w:tooltip="Carlismo (Brasil)" w:history="1">
        <w:r w:rsidRPr="000E50CF">
          <w:rPr>
            <w:rFonts w:ascii="Arial" w:hAnsi="Arial" w:cs="Arial"/>
            <w:color w:val="0645AD"/>
            <w:sz w:val="22"/>
            <w:szCs w:val="22"/>
            <w:shd w:val="clear" w:color="auto" w:fill="FFFFFF"/>
          </w:rPr>
          <w:t>carlismo</w:t>
        </w:r>
      </w:hyperlink>
      <w:r w:rsidRPr="000E50CF">
        <w:rPr>
          <w:rFonts w:ascii="Arial" w:hAnsi="Arial" w:cs="Arial"/>
          <w:color w:val="202122"/>
          <w:sz w:val="22"/>
          <w:szCs w:val="22"/>
          <w:shd w:val="clear" w:color="auto" w:fill="FFFFFF"/>
        </w:rPr>
        <w:t> nas </w:t>
      </w:r>
      <w:hyperlink r:id="rId28" w:tooltip="Eleições na Bahia" w:history="1">
        <w:r w:rsidRPr="000E50CF">
          <w:rPr>
            <w:rFonts w:ascii="Arial" w:hAnsi="Arial" w:cs="Arial"/>
            <w:color w:val="0645AD"/>
            <w:sz w:val="22"/>
            <w:szCs w:val="22"/>
            <w:shd w:val="clear" w:color="auto" w:fill="FFFFFF"/>
          </w:rPr>
          <w:t>eleições da Bahia</w:t>
        </w:r>
      </w:hyperlink>
      <w:r w:rsidRPr="000E50CF">
        <w:rPr>
          <w:rFonts w:ascii="Arial" w:hAnsi="Arial" w:cs="Arial"/>
          <w:color w:val="202122"/>
          <w:sz w:val="22"/>
          <w:szCs w:val="22"/>
          <w:shd w:val="clear" w:color="auto" w:fill="FFFFFF"/>
        </w:rPr>
        <w:t> em décadas. Muitos acreditam que a vitória de Wagner se deveu ao alinhamento com o presidente Lula. A vitória de Jaques Wagner foi apontada pela imprensa nacional como o fim do carlismo, ou seja, da forte influência do ex-governador </w:t>
      </w:r>
      <w:hyperlink r:id="rId29" w:tooltip="Antônio Carlos Magalhães" w:history="1">
        <w:r w:rsidRPr="000E50CF">
          <w:rPr>
            <w:rFonts w:ascii="Arial" w:hAnsi="Arial" w:cs="Arial"/>
            <w:color w:val="0645AD"/>
            <w:sz w:val="22"/>
            <w:szCs w:val="22"/>
            <w:shd w:val="clear" w:color="auto" w:fill="FFFFFF"/>
          </w:rPr>
          <w:t>Antônio Carlos Magalhães</w:t>
        </w:r>
      </w:hyperlink>
      <w:r w:rsidRPr="000E50CF">
        <w:rPr>
          <w:rFonts w:ascii="Arial" w:hAnsi="Arial" w:cs="Arial"/>
          <w:color w:val="202122"/>
          <w:sz w:val="22"/>
          <w:szCs w:val="22"/>
          <w:shd w:val="clear" w:color="auto" w:fill="FFFFFF"/>
        </w:rPr>
        <w:t> (ACM) na estrutura de governo do estado da Bahia.</w:t>
      </w:r>
      <w:hyperlink r:id="rId30" w:anchor="cite_note-7" w:history="1">
        <w:r w:rsidRPr="000E50CF">
          <w:rPr>
            <w:rFonts w:ascii="Arial" w:hAnsi="Arial" w:cs="Arial"/>
            <w:color w:val="0645AD"/>
            <w:sz w:val="22"/>
            <w:szCs w:val="22"/>
            <w:shd w:val="clear" w:color="auto" w:fill="FFFFFF"/>
            <w:vertAlign w:val="superscript"/>
          </w:rPr>
          <w:t>[7]</w:t>
        </w:r>
      </w:hyperlink>
      <w:r w:rsidRPr="000E50CF">
        <w:rPr>
          <w:rFonts w:ascii="Arial" w:hAnsi="Arial" w:cs="Arial"/>
          <w:color w:val="202122"/>
          <w:sz w:val="22"/>
          <w:szCs w:val="22"/>
          <w:shd w:val="clear" w:color="auto" w:fill="FFFFFF"/>
        </w:rPr>
        <w:t> O próprio Jaques Wagner tratou de explicar, numa entrevista concedida à</w:t>
      </w:r>
      <w:r w:rsidRPr="000E50CF">
        <w:rPr>
          <w:rFonts w:ascii="Arial" w:hAnsi="Arial" w:cs="Arial"/>
          <w:b/>
          <w:bCs/>
          <w:color w:val="000000"/>
          <w:sz w:val="22"/>
          <w:szCs w:val="22"/>
          <w:u w:val="single"/>
        </w:rPr>
        <w:t xml:space="preserve"> </w:t>
      </w:r>
      <w:r w:rsidRPr="000E50CF">
        <w:rPr>
          <w:rFonts w:ascii="Arial" w:hAnsi="Arial" w:cs="Arial"/>
          <w:color w:val="202122"/>
          <w:sz w:val="22"/>
          <w:szCs w:val="22"/>
          <w:shd w:val="clear" w:color="auto" w:fill="FFFFFF"/>
        </w:rPr>
        <w:t>revista </w:t>
      </w:r>
      <w:r w:rsidRPr="000E50CF">
        <w:rPr>
          <w:rFonts w:ascii="Arial" w:hAnsi="Arial" w:cs="Arial"/>
          <w:i/>
          <w:iCs/>
          <w:color w:val="202122"/>
          <w:sz w:val="22"/>
          <w:szCs w:val="22"/>
          <w:shd w:val="clear" w:color="auto" w:fill="FFFFFF"/>
        </w:rPr>
        <w:t>Caros Amigos</w:t>
      </w:r>
      <w:r w:rsidRPr="000E50CF">
        <w:rPr>
          <w:rFonts w:ascii="Arial" w:hAnsi="Arial" w:cs="Arial"/>
          <w:color w:val="202122"/>
          <w:sz w:val="22"/>
          <w:szCs w:val="22"/>
          <w:shd w:val="clear" w:color="auto" w:fill="FFFFFF"/>
        </w:rPr>
        <w:t>, que sua vitória não foi surpresa para ele, uma vez que o grupo liderado pelo senador Antônio Carlos Magalhães arregimentava sempre cerca de 30 por cento dos votos em todas as eleições. Em dezembro de 2006, seguindo o modelo do </w:t>
      </w:r>
      <w:hyperlink r:id="rId31" w:tooltip="Governo Lula" w:history="1">
        <w:r w:rsidRPr="000E50CF">
          <w:rPr>
            <w:rFonts w:ascii="Arial" w:hAnsi="Arial" w:cs="Arial"/>
            <w:color w:val="0645AD"/>
            <w:sz w:val="22"/>
            <w:szCs w:val="22"/>
            <w:shd w:val="clear" w:color="auto" w:fill="FFFFFF"/>
          </w:rPr>
          <w:t>governo Lula</w:t>
        </w:r>
      </w:hyperlink>
      <w:r w:rsidRPr="000E50CF">
        <w:rPr>
          <w:rFonts w:ascii="Arial" w:hAnsi="Arial" w:cs="Arial"/>
          <w:color w:val="202122"/>
          <w:sz w:val="22"/>
          <w:szCs w:val="22"/>
          <w:shd w:val="clear" w:color="auto" w:fill="FFFFFF"/>
        </w:rPr>
        <w:t xml:space="preserve">, Wagner anunciou que pretende ter sob sua responsabilidade direta a administração dos recursos financeiros estaduais destinados a ações. </w:t>
      </w:r>
      <w:r w:rsidRPr="000E50CF">
        <w:rPr>
          <w:rFonts w:ascii="Arial" w:hAnsi="Arial" w:cs="Arial"/>
          <w:color w:val="202122"/>
          <w:sz w:val="22"/>
          <w:szCs w:val="22"/>
        </w:rPr>
        <w:t>Em 2010, Jaques foi </w:t>
      </w:r>
      <w:hyperlink r:id="rId32" w:tooltip="Eleições estaduais na Bahia em 2010" w:history="1">
        <w:r w:rsidRPr="000E50CF">
          <w:rPr>
            <w:rFonts w:ascii="Arial" w:hAnsi="Arial" w:cs="Arial"/>
            <w:color w:val="0645AD"/>
            <w:sz w:val="22"/>
            <w:szCs w:val="22"/>
          </w:rPr>
          <w:t>reeleito governador da Bahia</w:t>
        </w:r>
      </w:hyperlink>
      <w:r w:rsidRPr="000E50CF">
        <w:rPr>
          <w:rFonts w:ascii="Arial" w:hAnsi="Arial" w:cs="Arial"/>
          <w:color w:val="202122"/>
          <w:sz w:val="22"/>
          <w:szCs w:val="22"/>
        </w:rPr>
        <w:t xml:space="preserve">, em primeiro turno, com 63,83%. </w:t>
      </w:r>
      <w:r w:rsidRPr="000E50CF">
        <w:rPr>
          <w:rFonts w:ascii="Arial" w:hAnsi="Arial" w:cs="Arial"/>
          <w:color w:val="202122"/>
          <w:sz w:val="22"/>
          <w:szCs w:val="22"/>
          <w:shd w:val="clear" w:color="auto" w:fill="FFFFFF"/>
        </w:rPr>
        <w:t>Em 23 de dezembro de 2014, foi indicado para assumir o </w:t>
      </w:r>
      <w:hyperlink r:id="rId33" w:tooltip="Ministério da Defesa (Brasil)" w:history="1">
        <w:r w:rsidRPr="000E50CF">
          <w:rPr>
            <w:rFonts w:ascii="Arial" w:hAnsi="Arial" w:cs="Arial"/>
            <w:color w:val="0645AD"/>
            <w:sz w:val="22"/>
            <w:szCs w:val="22"/>
            <w:shd w:val="clear" w:color="auto" w:fill="FFFFFF"/>
          </w:rPr>
          <w:t>Ministério da Defesa</w:t>
        </w:r>
      </w:hyperlink>
      <w:r w:rsidRPr="000E50CF">
        <w:rPr>
          <w:rFonts w:ascii="Arial" w:hAnsi="Arial" w:cs="Arial"/>
          <w:color w:val="202122"/>
          <w:sz w:val="22"/>
          <w:szCs w:val="22"/>
          <w:shd w:val="clear" w:color="auto" w:fill="FFFFFF"/>
        </w:rPr>
        <w:t> em substituição ao ministro </w:t>
      </w:r>
      <w:hyperlink r:id="rId34" w:history="1">
        <w:r w:rsidRPr="000E50CF">
          <w:rPr>
            <w:rFonts w:ascii="Arial" w:hAnsi="Arial" w:cs="Arial"/>
            <w:color w:val="0645AD"/>
            <w:sz w:val="22"/>
            <w:szCs w:val="22"/>
            <w:u w:val="single"/>
            <w:shd w:val="clear" w:color="auto" w:fill="FFFFFF"/>
          </w:rPr>
          <w:t>Celso Amorim</w:t>
        </w:r>
      </w:hyperlink>
      <w:r w:rsidRPr="000E50CF">
        <w:rPr>
          <w:rFonts w:ascii="Arial" w:hAnsi="Arial" w:cs="Arial"/>
          <w:color w:val="202122"/>
          <w:sz w:val="22"/>
          <w:szCs w:val="22"/>
          <w:shd w:val="clear" w:color="auto" w:fill="FFFFFF"/>
        </w:rPr>
        <w:t>, no segundo mandato do </w:t>
      </w:r>
      <w:hyperlink r:id="rId35" w:tooltip="Governo Dilma Rousseff" w:history="1">
        <w:r w:rsidRPr="000E50CF">
          <w:rPr>
            <w:rFonts w:ascii="Arial" w:hAnsi="Arial" w:cs="Arial"/>
            <w:color w:val="0645AD"/>
            <w:sz w:val="22"/>
            <w:szCs w:val="22"/>
            <w:shd w:val="clear" w:color="auto" w:fill="FFFFFF"/>
          </w:rPr>
          <w:t>Governo Dilma Rousseff</w:t>
        </w:r>
      </w:hyperlink>
      <w:r w:rsidRPr="000E50CF">
        <w:rPr>
          <w:rFonts w:ascii="Arial" w:hAnsi="Arial" w:cs="Arial"/>
          <w:color w:val="202122"/>
          <w:sz w:val="22"/>
          <w:szCs w:val="22"/>
          <w:shd w:val="clear" w:color="auto" w:fill="FFFFFF"/>
        </w:rPr>
        <w:t>.</w:t>
      </w:r>
      <w:hyperlink r:id="rId36" w:anchor="cite_note-17" w:history="1">
        <w:r w:rsidRPr="000E50CF">
          <w:rPr>
            <w:rFonts w:ascii="Arial" w:hAnsi="Arial" w:cs="Arial"/>
            <w:color w:val="0645AD"/>
            <w:sz w:val="22"/>
            <w:szCs w:val="22"/>
            <w:shd w:val="clear" w:color="auto" w:fill="FFFFFF"/>
            <w:vertAlign w:val="superscript"/>
          </w:rPr>
          <w:t>[17]</w:t>
        </w:r>
      </w:hyperlink>
      <w:r w:rsidRPr="000E50CF">
        <w:rPr>
          <w:rFonts w:ascii="Arial" w:hAnsi="Arial" w:cs="Arial"/>
          <w:color w:val="202122"/>
          <w:sz w:val="22"/>
          <w:szCs w:val="22"/>
          <w:shd w:val="clear" w:color="auto" w:fill="FFFFFF"/>
        </w:rPr>
        <w:t> Ficou até 2 de outubro de 2015 quando foi indicado para </w:t>
      </w:r>
      <w:hyperlink r:id="rId37" w:tooltip="Casa Civil (Brasil)" w:history="1">
        <w:r w:rsidRPr="000E50CF">
          <w:rPr>
            <w:rFonts w:ascii="Arial" w:hAnsi="Arial" w:cs="Arial"/>
            <w:color w:val="0645AD"/>
            <w:sz w:val="22"/>
            <w:szCs w:val="22"/>
            <w:shd w:val="clear" w:color="auto" w:fill="FFFFFF"/>
          </w:rPr>
          <w:t>Casa Civil</w:t>
        </w:r>
      </w:hyperlink>
      <w:r w:rsidRPr="000E50CF">
        <w:rPr>
          <w:rFonts w:ascii="Arial" w:hAnsi="Arial" w:cs="Arial"/>
          <w:color w:val="202122"/>
          <w:sz w:val="22"/>
          <w:szCs w:val="22"/>
          <w:shd w:val="clear" w:color="auto" w:fill="FFFFFF"/>
        </w:rPr>
        <w:t xml:space="preserve">, como parte da reforma ministerial promovida pela presidente. Em março de 2016, abriu mão do cargo de Ministro da Casa Civil em favor do ex-presidente Lula, sendo nomeado pela então Presidente Dilma para o recém criado cargo de Ministro Chefe do Gabinete Pessoal da Presidência da República. Permaneceu no cargo até o afastamento de Dilma da Presidência, em 12 de maio do mesmo ano. </w:t>
      </w:r>
      <w:r w:rsidRPr="000E50CF">
        <w:rPr>
          <w:rFonts w:ascii="Arial" w:hAnsi="Arial" w:cs="Arial"/>
          <w:b/>
          <w:bCs/>
          <w:color w:val="000000"/>
          <w:sz w:val="22"/>
          <w:szCs w:val="22"/>
          <w:u w:val="single"/>
        </w:rPr>
        <w:t xml:space="preserve"> </w:t>
      </w:r>
      <w:r w:rsidRPr="000E50CF">
        <w:rPr>
          <w:rFonts w:ascii="Arial" w:hAnsi="Arial" w:cs="Arial"/>
          <w:color w:val="202122"/>
          <w:sz w:val="22"/>
          <w:szCs w:val="22"/>
          <w:shd w:val="clear" w:color="auto" w:fill="FFFFFF"/>
        </w:rPr>
        <w:t>Jaques Wagner em junho de 2018 defendeu o apoio à candidatura de </w:t>
      </w:r>
      <w:hyperlink r:id="rId38" w:tooltip="Ciro Gomes" w:history="1">
        <w:r w:rsidRPr="000E50CF">
          <w:rPr>
            <w:rFonts w:ascii="Arial" w:hAnsi="Arial" w:cs="Arial"/>
            <w:color w:val="0645AD"/>
            <w:sz w:val="22"/>
            <w:szCs w:val="22"/>
            <w:shd w:val="clear" w:color="auto" w:fill="FFFFFF"/>
          </w:rPr>
          <w:t>Ciro Gomes</w:t>
        </w:r>
      </w:hyperlink>
      <w:r w:rsidRPr="000E50CF">
        <w:rPr>
          <w:rFonts w:ascii="Arial" w:hAnsi="Arial" w:cs="Arial"/>
          <w:color w:val="202122"/>
          <w:sz w:val="22"/>
          <w:szCs w:val="22"/>
          <w:shd w:val="clear" w:color="auto" w:fill="FFFFFF"/>
        </w:rPr>
        <w:t> para presidente, mas apoiou o candidato do partido, </w:t>
      </w:r>
      <w:hyperlink r:id="rId39" w:tooltip="Fernando Haddad" w:history="1">
        <w:r w:rsidRPr="000E50CF">
          <w:rPr>
            <w:rFonts w:ascii="Arial" w:hAnsi="Arial" w:cs="Arial"/>
            <w:color w:val="0645AD"/>
            <w:sz w:val="22"/>
            <w:szCs w:val="22"/>
            <w:shd w:val="clear" w:color="auto" w:fill="FFFFFF"/>
          </w:rPr>
          <w:t>Fernando Haddad</w:t>
        </w:r>
      </w:hyperlink>
      <w:hyperlink r:id="rId40" w:anchor="cite_note-19" w:history="1">
        <w:r w:rsidRPr="000E50CF">
          <w:rPr>
            <w:rFonts w:ascii="Arial" w:hAnsi="Arial" w:cs="Arial"/>
            <w:color w:val="0645AD"/>
            <w:sz w:val="22"/>
            <w:szCs w:val="22"/>
            <w:shd w:val="clear" w:color="auto" w:fill="FFFFFF"/>
            <w:vertAlign w:val="superscript"/>
          </w:rPr>
          <w:t>[19]</w:t>
        </w:r>
      </w:hyperlink>
      <w:hyperlink r:id="rId41" w:anchor="cite_note-20" w:history="1">
        <w:r w:rsidRPr="000E50CF">
          <w:rPr>
            <w:rFonts w:ascii="Arial" w:hAnsi="Arial" w:cs="Arial"/>
            <w:color w:val="0645AD"/>
            <w:sz w:val="22"/>
            <w:szCs w:val="22"/>
            <w:shd w:val="clear" w:color="auto" w:fill="FFFFFF"/>
            <w:vertAlign w:val="superscript"/>
          </w:rPr>
          <w:t>[20]</w:t>
        </w:r>
      </w:hyperlink>
      <w:r w:rsidRPr="000E50CF">
        <w:rPr>
          <w:rFonts w:ascii="Arial" w:hAnsi="Arial" w:cs="Arial"/>
          <w:color w:val="202122"/>
          <w:sz w:val="22"/>
          <w:szCs w:val="22"/>
          <w:shd w:val="clear" w:color="auto" w:fill="FFFFFF"/>
        </w:rPr>
        <w:t xml:space="preserve"> e foi lançado candidato a Senador pelo estado da Bahia, pelo Partido dos Trabalhadores na Bahia, tendo sido foi eleito com 4.253.231 de votos e 35,71% dos votos válidos. </w:t>
      </w:r>
      <w:r w:rsidRPr="000E50CF">
        <w:rPr>
          <w:rFonts w:ascii="Arial" w:hAnsi="Arial" w:cs="Arial"/>
          <w:b/>
          <w:color w:val="222222"/>
          <w:sz w:val="22"/>
          <w:szCs w:val="22"/>
        </w:rPr>
        <w:t xml:space="preserve">Se tratando de seus feitos na cidade de Jequié </w:t>
      </w:r>
      <w:r w:rsidRPr="000E50CF">
        <w:rPr>
          <w:rFonts w:ascii="Arial" w:hAnsi="Arial" w:cs="Arial"/>
          <w:b/>
          <w:color w:val="000000"/>
          <w:sz w:val="22"/>
          <w:szCs w:val="22"/>
          <w:shd w:val="clear" w:color="auto" w:fill="FFFFFF"/>
        </w:rPr>
        <w:t>o Governador Jaques Wagner</w:t>
      </w:r>
      <w:r w:rsidRPr="000E50CF">
        <w:rPr>
          <w:rFonts w:ascii="Arial" w:hAnsi="Arial" w:cs="Arial"/>
          <w:color w:val="000000"/>
          <w:sz w:val="22"/>
          <w:szCs w:val="22"/>
          <w:shd w:val="clear" w:color="auto" w:fill="FFFFFF"/>
        </w:rPr>
        <w:t xml:space="preserve"> entregou 500 residências do programa Minha Casa, Minha Vida, no Residencial Beira Rio (Rua </w:t>
      </w:r>
      <w:proofErr w:type="spellStart"/>
      <w:r w:rsidRPr="000E50CF">
        <w:rPr>
          <w:rFonts w:ascii="Arial" w:hAnsi="Arial" w:cs="Arial"/>
          <w:color w:val="000000"/>
          <w:sz w:val="22"/>
          <w:szCs w:val="22"/>
          <w:shd w:val="clear" w:color="auto" w:fill="FFFFFF"/>
        </w:rPr>
        <w:t>Erizio</w:t>
      </w:r>
      <w:proofErr w:type="spellEnd"/>
      <w:r w:rsidRPr="000E50CF">
        <w:rPr>
          <w:rFonts w:ascii="Arial" w:hAnsi="Arial" w:cs="Arial"/>
          <w:color w:val="000000"/>
          <w:sz w:val="22"/>
          <w:szCs w:val="22"/>
          <w:shd w:val="clear" w:color="auto" w:fill="FFFFFF"/>
        </w:rPr>
        <w:t xml:space="preserve"> Lapa, s/n, Cidade Nova), para famílias com renda mensal de zero a três salários mínimos. </w:t>
      </w:r>
      <w:r w:rsidRPr="000E50CF">
        <w:rPr>
          <w:rFonts w:ascii="Arial" w:hAnsi="Arial" w:cs="Arial"/>
          <w:color w:val="5E5E5B"/>
          <w:sz w:val="22"/>
          <w:szCs w:val="22"/>
          <w:shd w:val="clear" w:color="auto" w:fill="FFFFFF"/>
        </w:rPr>
        <w:t xml:space="preserve">Governador Jaques Wagner entregou 32 quilômetros da rodovia BA-547, trecho Jequié-Florestal, recuperados. O investimento foi de aproximadamente R$ 5,5 milhões, beneficiando 250 mil pessoas dos municípios de Jequié, Gandu e Ibirataia. Diariamente cerca de 290 veículos trafegam nos 32 quilômetros. </w:t>
      </w:r>
      <w:r w:rsidRPr="000E50CF">
        <w:rPr>
          <w:rFonts w:ascii="Arial" w:hAnsi="Arial" w:cs="Arial"/>
          <w:color w:val="333333"/>
          <w:sz w:val="22"/>
          <w:szCs w:val="22"/>
          <w:shd w:val="clear" w:color="auto" w:fill="FFFFFF"/>
        </w:rPr>
        <w:t xml:space="preserve">Autorizou em Jequié o  início de obras de requalificação </w:t>
      </w:r>
      <w:proofErr w:type="spellStart"/>
      <w:r w:rsidRPr="000E50CF">
        <w:rPr>
          <w:rFonts w:ascii="Arial" w:hAnsi="Arial" w:cs="Arial"/>
          <w:color w:val="333333"/>
          <w:sz w:val="22"/>
          <w:szCs w:val="22"/>
          <w:shd w:val="clear" w:color="auto" w:fill="FFFFFF"/>
        </w:rPr>
        <w:t>asfaltica</w:t>
      </w:r>
      <w:proofErr w:type="spellEnd"/>
      <w:r w:rsidRPr="000E50CF">
        <w:rPr>
          <w:rFonts w:ascii="Arial" w:hAnsi="Arial" w:cs="Arial"/>
          <w:color w:val="333333"/>
          <w:sz w:val="22"/>
          <w:szCs w:val="22"/>
          <w:shd w:val="clear" w:color="auto" w:fill="FFFFFF"/>
        </w:rPr>
        <w:t xml:space="preserve"> em  movimentadas vias públicas: Bairro do </w:t>
      </w:r>
      <w:proofErr w:type="spellStart"/>
      <w:r w:rsidRPr="000E50CF">
        <w:rPr>
          <w:rFonts w:ascii="Arial" w:hAnsi="Arial" w:cs="Arial"/>
          <w:color w:val="333333"/>
          <w:sz w:val="22"/>
          <w:szCs w:val="22"/>
          <w:shd w:val="clear" w:color="auto" w:fill="FFFFFF"/>
        </w:rPr>
        <w:t>Itaigara</w:t>
      </w:r>
      <w:proofErr w:type="spellEnd"/>
      <w:r w:rsidRPr="000E50CF">
        <w:rPr>
          <w:rFonts w:ascii="Arial" w:hAnsi="Arial" w:cs="Arial"/>
          <w:color w:val="333333"/>
          <w:sz w:val="22"/>
          <w:szCs w:val="22"/>
          <w:shd w:val="clear" w:color="auto" w:fill="FFFFFF"/>
        </w:rPr>
        <w:t xml:space="preserve">, Travessa Costa Brito, Rua Francisco Alves Meira, Praça Arthur Alves Pereira, Rua Nestor Ribeiro, Entorno da Praça da Bandeira (Largo), Rua D. Pedro II, Praça do Viveiro, Rua Álvares Cabral, Rua Leonel Ribeiro, Rua </w:t>
      </w:r>
      <w:proofErr w:type="spellStart"/>
      <w:r w:rsidRPr="000E50CF">
        <w:rPr>
          <w:rFonts w:ascii="Arial" w:hAnsi="Arial" w:cs="Arial"/>
          <w:color w:val="333333"/>
          <w:sz w:val="22"/>
          <w:szCs w:val="22"/>
          <w:shd w:val="clear" w:color="auto" w:fill="FFFFFF"/>
        </w:rPr>
        <w:t>Polinário</w:t>
      </w:r>
      <w:proofErr w:type="spellEnd"/>
      <w:r w:rsidRPr="000E50CF">
        <w:rPr>
          <w:rFonts w:ascii="Arial" w:hAnsi="Arial" w:cs="Arial"/>
          <w:color w:val="333333"/>
          <w:sz w:val="22"/>
          <w:szCs w:val="22"/>
          <w:shd w:val="clear" w:color="auto" w:fill="FFFFFF"/>
        </w:rPr>
        <w:t xml:space="preserve"> Peleteiro, Av. José Moreira Sobrinho (UESB), Rua Artur Moraes, Rua Cel. </w:t>
      </w:r>
      <w:proofErr w:type="spellStart"/>
      <w:r w:rsidRPr="000E50CF">
        <w:rPr>
          <w:rFonts w:ascii="Arial" w:hAnsi="Arial" w:cs="Arial"/>
          <w:color w:val="333333"/>
          <w:sz w:val="22"/>
          <w:szCs w:val="22"/>
          <w:shd w:val="clear" w:color="auto" w:fill="FFFFFF"/>
        </w:rPr>
        <w:t>Erotildes</w:t>
      </w:r>
      <w:proofErr w:type="spellEnd"/>
      <w:r w:rsidRPr="000E50CF">
        <w:rPr>
          <w:rFonts w:ascii="Arial" w:hAnsi="Arial" w:cs="Arial"/>
          <w:color w:val="333333"/>
          <w:sz w:val="22"/>
          <w:szCs w:val="22"/>
          <w:shd w:val="clear" w:color="auto" w:fill="FFFFFF"/>
        </w:rPr>
        <w:t xml:space="preserve"> Soares, Rua Joaquim Lobo 2, Praça Antônio Félix de Brito – Corpo de Bombeiros e Av. José Moreira Sobrinho (acesso à prefeitura). Como governador Jaques Wagner liberou investimento de R$ 10 milhões em água e esgoto, através do programa Água Para Todos, que vai ampliar o sistema de esgotamento sanitário, beneficiando mais de 12 mil moradores dos bairros de Curral Novo, Km 3 e Km 4, e parte da Cidade Nova. Jequié também foi contemplada com o programa de Internação Domiciliar, a implantação do curso de medicina na </w:t>
      </w:r>
      <w:proofErr w:type="spellStart"/>
      <w:r w:rsidRPr="000E50CF">
        <w:rPr>
          <w:rFonts w:ascii="Arial" w:hAnsi="Arial" w:cs="Arial"/>
          <w:color w:val="333333"/>
          <w:sz w:val="22"/>
          <w:szCs w:val="22"/>
          <w:shd w:val="clear" w:color="auto" w:fill="FFFFFF"/>
        </w:rPr>
        <w:t>Uesb</w:t>
      </w:r>
      <w:proofErr w:type="spellEnd"/>
      <w:r w:rsidRPr="000E50CF">
        <w:rPr>
          <w:rFonts w:ascii="Arial" w:hAnsi="Arial" w:cs="Arial"/>
          <w:color w:val="333333"/>
          <w:sz w:val="22"/>
          <w:szCs w:val="22"/>
          <w:shd w:val="clear" w:color="auto" w:fill="FFFFFF"/>
        </w:rPr>
        <w:t>, a nova estrutura do Samu.</w:t>
      </w:r>
    </w:p>
    <w:p w14:paraId="7F5AA52A" w14:textId="002CF1E3" w:rsidR="00E24545" w:rsidRDefault="00E24545" w:rsidP="00E24545">
      <w:pPr>
        <w:pStyle w:val="Default"/>
        <w:spacing w:line="360" w:lineRule="auto"/>
        <w:jc w:val="both"/>
        <w:rPr>
          <w:rFonts w:ascii="Arial" w:hAnsi="Arial" w:cs="Arial"/>
          <w:sz w:val="22"/>
          <w:szCs w:val="22"/>
        </w:rPr>
      </w:pPr>
    </w:p>
    <w:p w14:paraId="57483F3F" w14:textId="09AF2D0E" w:rsidR="000E50CF" w:rsidRDefault="000E50CF" w:rsidP="00E24545">
      <w:pPr>
        <w:pStyle w:val="Default"/>
        <w:spacing w:line="360" w:lineRule="auto"/>
        <w:jc w:val="both"/>
        <w:rPr>
          <w:rFonts w:ascii="Arial" w:hAnsi="Arial" w:cs="Arial"/>
          <w:sz w:val="22"/>
          <w:szCs w:val="22"/>
        </w:rPr>
      </w:pPr>
    </w:p>
    <w:p w14:paraId="206039CB" w14:textId="2695F411" w:rsidR="000E50CF" w:rsidRDefault="000E50CF" w:rsidP="00E24545">
      <w:pPr>
        <w:pStyle w:val="Default"/>
        <w:spacing w:line="360" w:lineRule="auto"/>
        <w:jc w:val="both"/>
        <w:rPr>
          <w:rFonts w:ascii="Arial" w:hAnsi="Arial" w:cs="Arial"/>
          <w:sz w:val="22"/>
          <w:szCs w:val="22"/>
        </w:rPr>
      </w:pPr>
    </w:p>
    <w:p w14:paraId="61C1096A" w14:textId="45930E29" w:rsidR="000E50CF" w:rsidRDefault="000E50CF" w:rsidP="00E24545">
      <w:pPr>
        <w:pStyle w:val="Default"/>
        <w:spacing w:line="360" w:lineRule="auto"/>
        <w:jc w:val="both"/>
        <w:rPr>
          <w:rFonts w:ascii="Arial" w:hAnsi="Arial" w:cs="Arial"/>
          <w:sz w:val="22"/>
          <w:szCs w:val="22"/>
        </w:rPr>
      </w:pPr>
    </w:p>
    <w:p w14:paraId="35930EE4" w14:textId="65AF0C0E" w:rsidR="000E50CF" w:rsidRDefault="000E50CF" w:rsidP="00E24545">
      <w:pPr>
        <w:pStyle w:val="Default"/>
        <w:spacing w:line="360" w:lineRule="auto"/>
        <w:jc w:val="both"/>
        <w:rPr>
          <w:rFonts w:ascii="Arial" w:hAnsi="Arial" w:cs="Arial"/>
          <w:sz w:val="22"/>
          <w:szCs w:val="22"/>
        </w:rPr>
      </w:pPr>
    </w:p>
    <w:p w14:paraId="076E5D04" w14:textId="77777777" w:rsidR="000E50CF" w:rsidRPr="000E50CF" w:rsidRDefault="000E50CF" w:rsidP="00E24545">
      <w:pPr>
        <w:pStyle w:val="Default"/>
        <w:spacing w:line="360" w:lineRule="auto"/>
        <w:jc w:val="both"/>
        <w:rPr>
          <w:rFonts w:ascii="Arial" w:hAnsi="Arial" w:cs="Arial"/>
          <w:sz w:val="22"/>
          <w:szCs w:val="22"/>
        </w:rPr>
      </w:pPr>
    </w:p>
    <w:p w14:paraId="6433A254" w14:textId="08378FC8" w:rsidR="003D53A2" w:rsidRPr="000E50CF" w:rsidRDefault="003D53A2" w:rsidP="003D53A2">
      <w:pPr>
        <w:tabs>
          <w:tab w:val="left" w:pos="8383"/>
        </w:tabs>
        <w:spacing w:line="360" w:lineRule="auto"/>
        <w:jc w:val="both"/>
        <w:rPr>
          <w:rFonts w:ascii="Arial" w:hAnsi="Arial" w:cs="Arial"/>
          <w:sz w:val="22"/>
          <w:szCs w:val="22"/>
        </w:rPr>
      </w:pPr>
      <w:r w:rsidRPr="000E50CF">
        <w:rPr>
          <w:rFonts w:ascii="Arial" w:hAnsi="Arial" w:cs="Arial"/>
          <w:sz w:val="22"/>
          <w:szCs w:val="22"/>
        </w:rPr>
        <w:lastRenderedPageBreak/>
        <w:t>Ao verificarmos e analisarmos tudo o que foi exposto acima, somos favoráveis ao Projeto.</w:t>
      </w:r>
    </w:p>
    <w:p w14:paraId="2DBD70C5" w14:textId="77777777" w:rsidR="00003EFB" w:rsidRPr="000E50CF" w:rsidRDefault="00003EFB" w:rsidP="003D53A2">
      <w:pPr>
        <w:spacing w:after="240" w:line="360" w:lineRule="auto"/>
        <w:jc w:val="both"/>
        <w:rPr>
          <w:rFonts w:asciiTheme="minorHAnsi" w:hAnsiTheme="minorHAnsi" w:cstheme="minorHAnsi"/>
          <w:sz w:val="22"/>
          <w:szCs w:val="22"/>
        </w:rPr>
      </w:pPr>
    </w:p>
    <w:p w14:paraId="094B4D19" w14:textId="7807D2B6" w:rsidR="00003EFB" w:rsidRPr="000E50CF" w:rsidRDefault="003D53A2" w:rsidP="003D53A2">
      <w:pPr>
        <w:shd w:val="clear" w:color="auto" w:fill="FFFFFF"/>
        <w:spacing w:line="360" w:lineRule="auto"/>
        <w:rPr>
          <w:rFonts w:ascii="Arial" w:hAnsi="Arial" w:cs="Arial"/>
          <w:bCs/>
          <w:sz w:val="22"/>
          <w:szCs w:val="22"/>
        </w:rPr>
      </w:pPr>
      <w:r w:rsidRPr="000E50CF">
        <w:rPr>
          <w:rFonts w:ascii="Arial" w:hAnsi="Arial" w:cs="Arial"/>
          <w:bCs/>
          <w:sz w:val="22"/>
          <w:szCs w:val="22"/>
        </w:rPr>
        <w:t>Sala das Comissões, 14 de outubro de 2021.</w:t>
      </w:r>
    </w:p>
    <w:p w14:paraId="5F2B8125" w14:textId="4280DE5B" w:rsidR="003D53A2" w:rsidRPr="000E50CF" w:rsidRDefault="003D53A2" w:rsidP="003D53A2">
      <w:pPr>
        <w:shd w:val="clear" w:color="auto" w:fill="FFFFFF"/>
        <w:spacing w:line="360" w:lineRule="auto"/>
        <w:rPr>
          <w:rFonts w:ascii="Arial" w:hAnsi="Arial" w:cs="Arial"/>
          <w:bCs/>
          <w:sz w:val="22"/>
          <w:szCs w:val="22"/>
        </w:rPr>
      </w:pPr>
    </w:p>
    <w:p w14:paraId="64DF1F13" w14:textId="77777777" w:rsidR="003D53A2" w:rsidRPr="000E50CF" w:rsidRDefault="003D53A2" w:rsidP="003D53A2">
      <w:pPr>
        <w:shd w:val="clear" w:color="auto" w:fill="FFFFFF"/>
        <w:spacing w:line="360" w:lineRule="auto"/>
        <w:rPr>
          <w:rFonts w:ascii="Arial" w:hAnsi="Arial" w:cs="Arial"/>
          <w:bCs/>
          <w:sz w:val="22"/>
          <w:szCs w:val="22"/>
        </w:rPr>
      </w:pPr>
    </w:p>
    <w:p w14:paraId="4514F434" w14:textId="4FE94AFA" w:rsidR="003D53A2" w:rsidRPr="000E50CF" w:rsidRDefault="003D53A2" w:rsidP="003D53A2">
      <w:pPr>
        <w:shd w:val="clear" w:color="auto" w:fill="FFFFFF"/>
        <w:spacing w:line="360" w:lineRule="auto"/>
        <w:rPr>
          <w:rFonts w:ascii="Arial" w:hAnsi="Arial" w:cs="Arial"/>
          <w:bCs/>
          <w:sz w:val="22"/>
          <w:szCs w:val="22"/>
        </w:rPr>
      </w:pPr>
    </w:p>
    <w:p w14:paraId="43EE3BBA" w14:textId="10992294" w:rsidR="003D53A2" w:rsidRPr="000E50CF" w:rsidRDefault="003D53A2" w:rsidP="003D53A2">
      <w:pPr>
        <w:shd w:val="clear" w:color="auto" w:fill="FFFFFF"/>
        <w:spacing w:line="360" w:lineRule="auto"/>
        <w:jc w:val="center"/>
        <w:rPr>
          <w:rFonts w:ascii="Arial" w:hAnsi="Arial" w:cs="Arial"/>
          <w:bCs/>
          <w:sz w:val="22"/>
          <w:szCs w:val="22"/>
        </w:rPr>
      </w:pPr>
      <w:r w:rsidRPr="000E50CF">
        <w:rPr>
          <w:rFonts w:ascii="Arial" w:hAnsi="Arial" w:cs="Arial"/>
          <w:bCs/>
          <w:sz w:val="22"/>
          <w:szCs w:val="22"/>
        </w:rPr>
        <w:t>Ladislau Muniz de Bulhões Filho</w:t>
      </w:r>
    </w:p>
    <w:p w14:paraId="5DD0516B" w14:textId="2572DC79" w:rsidR="003D53A2" w:rsidRPr="000E50CF" w:rsidRDefault="003D53A2" w:rsidP="003D53A2">
      <w:pPr>
        <w:shd w:val="clear" w:color="auto" w:fill="FFFFFF"/>
        <w:spacing w:line="360" w:lineRule="auto"/>
        <w:jc w:val="center"/>
        <w:rPr>
          <w:rFonts w:ascii="Arial" w:hAnsi="Arial" w:cs="Arial"/>
          <w:bCs/>
          <w:sz w:val="22"/>
          <w:szCs w:val="22"/>
        </w:rPr>
      </w:pPr>
      <w:r w:rsidRPr="000E50CF">
        <w:rPr>
          <w:rFonts w:ascii="Arial" w:hAnsi="Arial" w:cs="Arial"/>
          <w:bCs/>
          <w:sz w:val="22"/>
          <w:szCs w:val="22"/>
        </w:rPr>
        <w:t>Relator</w:t>
      </w:r>
    </w:p>
    <w:p w14:paraId="163CD13D" w14:textId="77777777" w:rsidR="000E50CF" w:rsidRPr="000E50CF" w:rsidRDefault="000E50CF">
      <w:pPr>
        <w:shd w:val="clear" w:color="auto" w:fill="FFFFFF"/>
        <w:spacing w:line="360" w:lineRule="auto"/>
        <w:jc w:val="center"/>
        <w:rPr>
          <w:rFonts w:ascii="Arial" w:hAnsi="Arial" w:cs="Arial"/>
          <w:bCs/>
          <w:sz w:val="22"/>
          <w:szCs w:val="22"/>
        </w:rPr>
      </w:pPr>
    </w:p>
    <w:sectPr w:rsidR="000E50CF" w:rsidRPr="000E50CF" w:rsidSect="006A3F4F">
      <w:headerReference w:type="default" r:id="rId42"/>
      <w:footerReference w:type="default" r:id="rId43"/>
      <w:pgSz w:w="11906" w:h="16838"/>
      <w:pgMar w:top="1418" w:right="851" w:bottom="1134" w:left="1418" w:header="425"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6F8E" w14:textId="77777777" w:rsidR="00806B19" w:rsidRDefault="00806B19" w:rsidP="0015569D">
      <w:r>
        <w:separator/>
      </w:r>
    </w:p>
  </w:endnote>
  <w:endnote w:type="continuationSeparator" w:id="0">
    <w:p w14:paraId="36ABCDDB" w14:textId="77777777" w:rsidR="00806B19" w:rsidRDefault="00806B19" w:rsidP="0015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CLCCO+Verdana">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4C70" w14:textId="77777777" w:rsidR="0015569D" w:rsidRDefault="0015569D" w:rsidP="00011632">
    <w:pPr>
      <w:pStyle w:val="Rodap"/>
      <w:pBdr>
        <w:top w:val="thinThickSmallGap" w:sz="24" w:space="1" w:color="622423" w:themeColor="accent2" w:themeShade="7F"/>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840A" w14:textId="77777777" w:rsidR="00806B19" w:rsidRDefault="00806B19" w:rsidP="0015569D">
      <w:r>
        <w:separator/>
      </w:r>
    </w:p>
  </w:footnote>
  <w:footnote w:type="continuationSeparator" w:id="0">
    <w:p w14:paraId="73E6A732" w14:textId="77777777" w:rsidR="00806B19" w:rsidRDefault="00806B19" w:rsidP="0015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7122" w14:textId="77777777" w:rsidR="00DF6A05" w:rsidRDefault="00DF6A05" w:rsidP="00DF6A05">
    <w:pPr>
      <w:jc w:val="center"/>
    </w:pPr>
    <w:r>
      <w:rPr>
        <w:noProof/>
      </w:rPr>
      <w:drawing>
        <wp:inline distT="0" distB="0" distL="0" distR="0" wp14:anchorId="0AB2EAB8" wp14:editId="0CE357E8">
          <wp:extent cx="1200150" cy="1009650"/>
          <wp:effectExtent l="0" t="0" r="0" b="0"/>
          <wp:docPr id="1" name="Imagem 1" descr="brasão de Jequ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e Jequi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009650"/>
                  </a:xfrm>
                  <a:prstGeom prst="rect">
                    <a:avLst/>
                  </a:prstGeom>
                  <a:noFill/>
                  <a:ln>
                    <a:noFill/>
                  </a:ln>
                </pic:spPr>
              </pic:pic>
            </a:graphicData>
          </a:graphic>
        </wp:inline>
      </w:drawing>
    </w:r>
  </w:p>
  <w:p w14:paraId="2CD02F99" w14:textId="77777777" w:rsidR="00DF6A05" w:rsidRPr="00DF6A05" w:rsidRDefault="00DF6A05" w:rsidP="00DF6A05">
    <w:pPr>
      <w:jc w:val="center"/>
      <w:rPr>
        <w:rFonts w:ascii="Arial" w:hAnsi="Arial" w:cs="Arial"/>
        <w:b/>
        <w:sz w:val="20"/>
        <w:szCs w:val="20"/>
      </w:rPr>
    </w:pPr>
    <w:r w:rsidRPr="00DF6A05">
      <w:rPr>
        <w:rFonts w:ascii="Arial" w:hAnsi="Arial" w:cs="Arial"/>
        <w:b/>
        <w:sz w:val="20"/>
        <w:szCs w:val="20"/>
      </w:rPr>
      <w:t xml:space="preserve">CÂMARA MUNICIPAL DE JEQUIÉ </w:t>
    </w:r>
  </w:p>
  <w:p w14:paraId="49BEB901" w14:textId="77777777" w:rsidR="0015569D" w:rsidRDefault="0015569D" w:rsidP="00DF6A05">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9D"/>
    <w:rsid w:val="00003EFB"/>
    <w:rsid w:val="00011632"/>
    <w:rsid w:val="000416BF"/>
    <w:rsid w:val="000C6D21"/>
    <w:rsid w:val="000D5737"/>
    <w:rsid w:val="000D7A98"/>
    <w:rsid w:val="000E50CF"/>
    <w:rsid w:val="000E61A8"/>
    <w:rsid w:val="001049F6"/>
    <w:rsid w:val="00135826"/>
    <w:rsid w:val="00147C12"/>
    <w:rsid w:val="0015569D"/>
    <w:rsid w:val="00190EB3"/>
    <w:rsid w:val="001B043F"/>
    <w:rsid w:val="0023767E"/>
    <w:rsid w:val="0026547E"/>
    <w:rsid w:val="00297AF7"/>
    <w:rsid w:val="002B2E59"/>
    <w:rsid w:val="003209AB"/>
    <w:rsid w:val="0039701B"/>
    <w:rsid w:val="003D53A2"/>
    <w:rsid w:val="003F4B7B"/>
    <w:rsid w:val="00416FE7"/>
    <w:rsid w:val="004310A9"/>
    <w:rsid w:val="0044480D"/>
    <w:rsid w:val="004547DB"/>
    <w:rsid w:val="004557B2"/>
    <w:rsid w:val="00460B33"/>
    <w:rsid w:val="004B4834"/>
    <w:rsid w:val="004F746A"/>
    <w:rsid w:val="0052043A"/>
    <w:rsid w:val="00586458"/>
    <w:rsid w:val="005B2973"/>
    <w:rsid w:val="005C3588"/>
    <w:rsid w:val="005F6D47"/>
    <w:rsid w:val="006462A1"/>
    <w:rsid w:val="00651E1C"/>
    <w:rsid w:val="006A3F4F"/>
    <w:rsid w:val="006B2392"/>
    <w:rsid w:val="006C793F"/>
    <w:rsid w:val="00762DE5"/>
    <w:rsid w:val="00766D41"/>
    <w:rsid w:val="007A5F5F"/>
    <w:rsid w:val="007A7F49"/>
    <w:rsid w:val="007C205C"/>
    <w:rsid w:val="007E04C6"/>
    <w:rsid w:val="007F1066"/>
    <w:rsid w:val="00806B19"/>
    <w:rsid w:val="00812CED"/>
    <w:rsid w:val="008622D3"/>
    <w:rsid w:val="008D494B"/>
    <w:rsid w:val="008E4010"/>
    <w:rsid w:val="00965083"/>
    <w:rsid w:val="00975D3C"/>
    <w:rsid w:val="009878C3"/>
    <w:rsid w:val="00994639"/>
    <w:rsid w:val="009E2B6A"/>
    <w:rsid w:val="009F206F"/>
    <w:rsid w:val="00A50753"/>
    <w:rsid w:val="00A97713"/>
    <w:rsid w:val="00B24BE9"/>
    <w:rsid w:val="00B30854"/>
    <w:rsid w:val="00B33455"/>
    <w:rsid w:val="00BD1160"/>
    <w:rsid w:val="00BD24DA"/>
    <w:rsid w:val="00BE2BFE"/>
    <w:rsid w:val="00C10A42"/>
    <w:rsid w:val="00C9327B"/>
    <w:rsid w:val="00C95A0C"/>
    <w:rsid w:val="00CD1C54"/>
    <w:rsid w:val="00CE3225"/>
    <w:rsid w:val="00D57581"/>
    <w:rsid w:val="00D631D3"/>
    <w:rsid w:val="00DE5AF4"/>
    <w:rsid w:val="00DF6A05"/>
    <w:rsid w:val="00E24545"/>
    <w:rsid w:val="00E46FC1"/>
    <w:rsid w:val="00E52ACA"/>
    <w:rsid w:val="00E9220A"/>
    <w:rsid w:val="00EA312A"/>
    <w:rsid w:val="00EB60E5"/>
    <w:rsid w:val="00EE4080"/>
    <w:rsid w:val="00F0701C"/>
    <w:rsid w:val="00F0784D"/>
    <w:rsid w:val="00F575FA"/>
    <w:rsid w:val="00F85E9E"/>
    <w:rsid w:val="00FD3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E883"/>
  <w15:docId w15:val="{04F02936-A1F8-49CD-A695-36039A58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9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5569D"/>
    <w:pPr>
      <w:tabs>
        <w:tab w:val="center" w:pos="4419"/>
        <w:tab w:val="right" w:pos="8838"/>
      </w:tabs>
    </w:pPr>
    <w:rPr>
      <w:sz w:val="20"/>
      <w:szCs w:val="20"/>
    </w:rPr>
  </w:style>
  <w:style w:type="character" w:customStyle="1" w:styleId="CabealhoChar">
    <w:name w:val="Cabeçalho Char"/>
    <w:basedOn w:val="Fontepargpadro"/>
    <w:link w:val="Cabealho"/>
    <w:rsid w:val="0015569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5569D"/>
    <w:rPr>
      <w:rFonts w:ascii="Tahoma" w:hAnsi="Tahoma" w:cs="Tahoma"/>
      <w:sz w:val="16"/>
      <w:szCs w:val="16"/>
    </w:rPr>
  </w:style>
  <w:style w:type="character" w:customStyle="1" w:styleId="TextodebaloChar">
    <w:name w:val="Texto de balão Char"/>
    <w:basedOn w:val="Fontepargpadro"/>
    <w:link w:val="Textodebalo"/>
    <w:uiPriority w:val="99"/>
    <w:semiHidden/>
    <w:rsid w:val="0015569D"/>
    <w:rPr>
      <w:rFonts w:ascii="Tahoma" w:eastAsia="Times New Roman" w:hAnsi="Tahoma" w:cs="Tahoma"/>
      <w:sz w:val="16"/>
      <w:szCs w:val="16"/>
      <w:lang w:eastAsia="pt-BR"/>
    </w:rPr>
  </w:style>
  <w:style w:type="paragraph" w:styleId="Rodap">
    <w:name w:val="footer"/>
    <w:basedOn w:val="Normal"/>
    <w:link w:val="RodapChar"/>
    <w:uiPriority w:val="99"/>
    <w:unhideWhenUsed/>
    <w:rsid w:val="0015569D"/>
    <w:pPr>
      <w:tabs>
        <w:tab w:val="center" w:pos="4252"/>
        <w:tab w:val="right" w:pos="8504"/>
      </w:tabs>
    </w:pPr>
  </w:style>
  <w:style w:type="character" w:customStyle="1" w:styleId="RodapChar">
    <w:name w:val="Rodapé Char"/>
    <w:basedOn w:val="Fontepargpadro"/>
    <w:link w:val="Rodap"/>
    <w:uiPriority w:val="99"/>
    <w:rsid w:val="0015569D"/>
    <w:rPr>
      <w:rFonts w:ascii="Times New Roman" w:eastAsia="Times New Roman" w:hAnsi="Times New Roman" w:cs="Times New Roman"/>
      <w:sz w:val="24"/>
      <w:szCs w:val="24"/>
      <w:lang w:eastAsia="pt-BR"/>
    </w:rPr>
  </w:style>
  <w:style w:type="character" w:customStyle="1" w:styleId="label">
    <w:name w:val="label"/>
    <w:basedOn w:val="Fontepargpadro"/>
    <w:rsid w:val="00DF6A05"/>
  </w:style>
  <w:style w:type="character" w:styleId="Forte">
    <w:name w:val="Strong"/>
    <w:basedOn w:val="Fontepargpadro"/>
    <w:uiPriority w:val="22"/>
    <w:qFormat/>
    <w:rsid w:val="00011632"/>
    <w:rPr>
      <w:b/>
      <w:bCs/>
    </w:rPr>
  </w:style>
  <w:style w:type="paragraph" w:styleId="Textodenotaderodap">
    <w:name w:val="footnote text"/>
    <w:aliases w:val=" Char, Char Char Char,Char,Char Char Char,Char Char,Char Char Char Char"/>
    <w:basedOn w:val="Normal"/>
    <w:link w:val="TextodenotaderodapChar"/>
    <w:rsid w:val="00416FE7"/>
    <w:rPr>
      <w:rFonts w:ascii="Arial Narrow" w:hAnsi="Arial Narrow"/>
      <w:sz w:val="20"/>
      <w:szCs w:val="20"/>
    </w:rPr>
  </w:style>
  <w:style w:type="character" w:customStyle="1" w:styleId="TextodenotaderodapChar">
    <w:name w:val="Texto de nota de rodapé Char"/>
    <w:aliases w:val=" Char Char, Char Char Char Char,Char Char1,Char Char Char Char1,Char Char Char1,Char Char Char Char Char"/>
    <w:basedOn w:val="Fontepargpadro"/>
    <w:link w:val="Textodenotaderodap"/>
    <w:rsid w:val="00416FE7"/>
    <w:rPr>
      <w:rFonts w:ascii="Arial Narrow" w:eastAsia="Times New Roman" w:hAnsi="Arial Narrow" w:cs="Times New Roman"/>
      <w:sz w:val="20"/>
      <w:szCs w:val="20"/>
      <w:lang w:eastAsia="pt-BR"/>
    </w:rPr>
  </w:style>
  <w:style w:type="character" w:styleId="Refdenotaderodap">
    <w:name w:val="footnote reference"/>
    <w:basedOn w:val="Fontepargpadro"/>
    <w:rsid w:val="00416FE7"/>
    <w:rPr>
      <w:vertAlign w:val="superscript"/>
    </w:rPr>
  </w:style>
  <w:style w:type="paragraph" w:styleId="NormalWeb">
    <w:name w:val="Normal (Web)"/>
    <w:basedOn w:val="Normal"/>
    <w:uiPriority w:val="99"/>
    <w:unhideWhenUsed/>
    <w:rsid w:val="00003EFB"/>
    <w:pPr>
      <w:spacing w:before="100" w:beforeAutospacing="1" w:after="100" w:afterAutospacing="1"/>
    </w:pPr>
  </w:style>
  <w:style w:type="paragraph" w:customStyle="1" w:styleId="Default">
    <w:name w:val="Default"/>
    <w:rsid w:val="003D53A2"/>
    <w:pPr>
      <w:autoSpaceDE w:val="0"/>
      <w:autoSpaceDN w:val="0"/>
      <w:adjustRightInd w:val="0"/>
      <w:spacing w:after="0" w:line="240" w:lineRule="auto"/>
    </w:pPr>
    <w:rPr>
      <w:rFonts w:ascii="ICLCCO+Verdana" w:eastAsia="Times New Roman" w:hAnsi="ICLCCO+Verdana" w:cs="ICLCCO+Verdan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29611">
      <w:bodyDiv w:val="1"/>
      <w:marLeft w:val="0"/>
      <w:marRight w:val="0"/>
      <w:marTop w:val="0"/>
      <w:marBottom w:val="0"/>
      <w:divBdr>
        <w:top w:val="none" w:sz="0" w:space="0" w:color="auto"/>
        <w:left w:val="none" w:sz="0" w:space="0" w:color="auto"/>
        <w:bottom w:val="none" w:sz="0" w:space="0" w:color="auto"/>
        <w:right w:val="none" w:sz="0" w:space="0" w:color="auto"/>
      </w:divBdr>
      <w:divsChild>
        <w:div w:id="992176963">
          <w:marLeft w:val="0"/>
          <w:marRight w:val="0"/>
          <w:marTop w:val="0"/>
          <w:marBottom w:val="0"/>
          <w:divBdr>
            <w:top w:val="none" w:sz="0" w:space="0" w:color="auto"/>
            <w:left w:val="none" w:sz="0" w:space="0" w:color="auto"/>
            <w:bottom w:val="none" w:sz="0" w:space="0" w:color="auto"/>
            <w:right w:val="none" w:sz="0" w:space="0" w:color="auto"/>
          </w:divBdr>
        </w:div>
      </w:divsChild>
    </w:div>
    <w:div w:id="1055667364">
      <w:bodyDiv w:val="1"/>
      <w:marLeft w:val="0"/>
      <w:marRight w:val="0"/>
      <w:marTop w:val="0"/>
      <w:marBottom w:val="0"/>
      <w:divBdr>
        <w:top w:val="none" w:sz="0" w:space="0" w:color="auto"/>
        <w:left w:val="none" w:sz="0" w:space="0" w:color="auto"/>
        <w:bottom w:val="none" w:sz="0" w:space="0" w:color="auto"/>
        <w:right w:val="none" w:sz="0" w:space="0" w:color="auto"/>
      </w:divBdr>
    </w:div>
    <w:div w:id="118713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Jaques_Wagner" TargetMode="External"/><Relationship Id="rId13" Type="http://schemas.openxmlformats.org/officeDocument/2006/relationships/hyperlink" Target="https://pt.wikipedia.org/wiki/Ind%C3%BAstria_petroqu%C3%ADmica" TargetMode="External"/><Relationship Id="rId18" Type="http://schemas.openxmlformats.org/officeDocument/2006/relationships/hyperlink" Target="https://pt.wikipedia.org/wiki/Elei%C3%A7%C3%B5es_estaduais_na_Bahia_em_2006" TargetMode="External"/><Relationship Id="rId26" Type="http://schemas.openxmlformats.org/officeDocument/2006/relationships/hyperlink" Target="https://pt.wikipedia.org/wiki/Paulo_Souto" TargetMode="External"/><Relationship Id="rId39" Type="http://schemas.openxmlformats.org/officeDocument/2006/relationships/hyperlink" Target="https://pt.wikipedia.org/wiki/Fernando_Haddad" TargetMode="External"/><Relationship Id="rId3" Type="http://schemas.openxmlformats.org/officeDocument/2006/relationships/webSettings" Target="webSettings.xml"/><Relationship Id="rId21" Type="http://schemas.openxmlformats.org/officeDocument/2006/relationships/hyperlink" Target="https://pt.wikipedia.org/wiki/PCdoB" TargetMode="External"/><Relationship Id="rId34" Type="http://schemas.openxmlformats.org/officeDocument/2006/relationships/hyperlink" Target="https://pt.wikipedia.org/wiki/Celso_Amorim" TargetMode="External"/><Relationship Id="rId42" Type="http://schemas.openxmlformats.org/officeDocument/2006/relationships/header" Target="header1.xml"/><Relationship Id="rId7" Type="http://schemas.openxmlformats.org/officeDocument/2006/relationships/hyperlink" Target="https://pt.wikipedia.org/wiki/Pontif%C3%ADcia_Universidade_Cat%C3%B3lica_do_Rio_de_Janeiro" TargetMode="External"/><Relationship Id="rId12" Type="http://schemas.openxmlformats.org/officeDocument/2006/relationships/hyperlink" Target="https://pt.wikipedia.org/wiki/Salvador_(Bahia)" TargetMode="External"/><Relationship Id="rId17" Type="http://schemas.openxmlformats.org/officeDocument/2006/relationships/hyperlink" Target="https://pt.wikipedia.org/wiki/Central_%C3%9Anica_dos_Trabalhadores" TargetMode="External"/><Relationship Id="rId25" Type="http://schemas.openxmlformats.org/officeDocument/2006/relationships/hyperlink" Target="https://pt.wikipedia.org/wiki/Jo%C3%A3o_Durval_Carneiro" TargetMode="External"/><Relationship Id="rId33" Type="http://schemas.openxmlformats.org/officeDocument/2006/relationships/hyperlink" Target="https://pt.wikipedia.org/wiki/Minist%C3%A9rio_da_Defesa_(Brasil)" TargetMode="External"/><Relationship Id="rId38" Type="http://schemas.openxmlformats.org/officeDocument/2006/relationships/hyperlink" Target="https://pt.wikipedia.org/wiki/Ciro_Gomes" TargetMode="External"/><Relationship Id="rId2" Type="http://schemas.openxmlformats.org/officeDocument/2006/relationships/settings" Target="settings.xml"/><Relationship Id="rId16" Type="http://schemas.openxmlformats.org/officeDocument/2006/relationships/hyperlink" Target="https://pt.wikipedia.org/wiki/Partido_dos_Trabalhadores" TargetMode="External"/><Relationship Id="rId20" Type="http://schemas.openxmlformats.org/officeDocument/2006/relationships/hyperlink" Target="https://pt.wikipedia.org/wiki/Partido_Popular_Socialista" TargetMode="External"/><Relationship Id="rId29" Type="http://schemas.openxmlformats.org/officeDocument/2006/relationships/hyperlink" Target="https://pt.wikipedia.org/wiki/Ant%C3%B4nio_Carlos_Magalh%C3%A3es" TargetMode="External"/><Relationship Id="rId41" Type="http://schemas.openxmlformats.org/officeDocument/2006/relationships/hyperlink" Target="https://pt.wikipedia.org/wiki/Jaques_Wagner" TargetMode="External"/><Relationship Id="rId1" Type="http://schemas.openxmlformats.org/officeDocument/2006/relationships/styles" Target="styles.xml"/><Relationship Id="rId6" Type="http://schemas.openxmlformats.org/officeDocument/2006/relationships/hyperlink" Target="https://pt.wikipedia.org/wiki/Engenharia_Civil" TargetMode="External"/><Relationship Id="rId11" Type="http://schemas.openxmlformats.org/officeDocument/2006/relationships/hyperlink" Target="https://pt.wikipedia.org/wiki/Sub%C3%BArbio_Ferrovi%C3%A1rio" TargetMode="External"/><Relationship Id="rId24" Type="http://schemas.openxmlformats.org/officeDocument/2006/relationships/hyperlink" Target="https://pt.wikipedia.org/wiki/PMDB" TargetMode="External"/><Relationship Id="rId32" Type="http://schemas.openxmlformats.org/officeDocument/2006/relationships/hyperlink" Target="https://pt.wikipedia.org/wiki/Elei%C3%A7%C3%B5es_estaduais_na_Bahia_em_2010" TargetMode="External"/><Relationship Id="rId37" Type="http://schemas.openxmlformats.org/officeDocument/2006/relationships/hyperlink" Target="https://pt.wikipedia.org/wiki/Casa_Civil_(Brasil)" TargetMode="External"/><Relationship Id="rId40" Type="http://schemas.openxmlformats.org/officeDocument/2006/relationships/hyperlink" Target="https://pt.wikipedia.org/wiki/Jaques_Wagner"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pt.wikipedia.org/wiki/Lu%C3%ADs_In%C3%A1cio_Lula_da_Silva" TargetMode="External"/><Relationship Id="rId23" Type="http://schemas.openxmlformats.org/officeDocument/2006/relationships/hyperlink" Target="https://pt.wikipedia.org/wiki/PMN" TargetMode="External"/><Relationship Id="rId28" Type="http://schemas.openxmlformats.org/officeDocument/2006/relationships/hyperlink" Target="https://pt.wikipedia.org/wiki/Elei%C3%A7%C3%B5es_na_Bahia" TargetMode="External"/><Relationship Id="rId36" Type="http://schemas.openxmlformats.org/officeDocument/2006/relationships/hyperlink" Target="https://pt.wikipedia.org/wiki/Jaques_Wagner" TargetMode="External"/><Relationship Id="rId10" Type="http://schemas.openxmlformats.org/officeDocument/2006/relationships/hyperlink" Target="https://pt.wikipedia.org/wiki/Bahia" TargetMode="External"/><Relationship Id="rId19" Type="http://schemas.openxmlformats.org/officeDocument/2006/relationships/hyperlink" Target="https://pt.wikipedia.org/wiki/Partido_Verde_(Brasil)" TargetMode="External"/><Relationship Id="rId31" Type="http://schemas.openxmlformats.org/officeDocument/2006/relationships/hyperlink" Target="https://pt.wikipedia.org/wiki/Governo_Lula"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t.wikipedia.org/wiki/Minas_Gerais" TargetMode="External"/><Relationship Id="rId14" Type="http://schemas.openxmlformats.org/officeDocument/2006/relationships/hyperlink" Target="https://pt.wikipedia.org/wiki/Polo_Petroqu%C3%ADmico_de_Cama%C3%A7ari" TargetMode="External"/><Relationship Id="rId22" Type="http://schemas.openxmlformats.org/officeDocument/2006/relationships/hyperlink" Target="https://pt.wikipedia.org/wiki/Partido_Trabalhista_Brasileiro" TargetMode="External"/><Relationship Id="rId27" Type="http://schemas.openxmlformats.org/officeDocument/2006/relationships/hyperlink" Target="https://pt.wikipedia.org/wiki/Carlismo_(Brasil)" TargetMode="External"/><Relationship Id="rId30" Type="http://schemas.openxmlformats.org/officeDocument/2006/relationships/hyperlink" Target="https://pt.wikipedia.org/wiki/Jaques_Wagner" TargetMode="External"/><Relationship Id="rId35" Type="http://schemas.openxmlformats.org/officeDocument/2006/relationships/hyperlink" Target="https://pt.wikipedia.org/wiki/Governo_Dilma_Rousseff"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1396</Words>
  <Characters>7539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CMITAGI</dc:creator>
  <cp:lastModifiedBy>User</cp:lastModifiedBy>
  <cp:revision>3</cp:revision>
  <cp:lastPrinted>2021-10-14T17:50:00Z</cp:lastPrinted>
  <dcterms:created xsi:type="dcterms:W3CDTF">2021-10-14T17:52:00Z</dcterms:created>
  <dcterms:modified xsi:type="dcterms:W3CDTF">2021-10-14T17:55:00Z</dcterms:modified>
</cp:coreProperties>
</file>